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F0" w:rsidRPr="00C069B4" w:rsidRDefault="004F17F0" w:rsidP="004F17F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B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F17F0" w:rsidRPr="00C069B4" w:rsidRDefault="004F17F0" w:rsidP="004F17F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B4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конкурсном отборе проекта инициативного </w:t>
      </w:r>
      <w:proofErr w:type="spellStart"/>
      <w:r w:rsidRPr="00C069B4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 Романовского муниципального района Саратовской области</w:t>
      </w:r>
    </w:p>
    <w:p w:rsidR="004F17F0" w:rsidRPr="00C069B4" w:rsidRDefault="004F17F0" w:rsidP="004F17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F17F0" w:rsidRPr="001D1491" w:rsidRDefault="004F17F0" w:rsidP="004F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149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spellStart"/>
      <w:r w:rsidRPr="001D1491">
        <w:rPr>
          <w:rFonts w:ascii="Times New Roman" w:hAnsi="Times New Roman" w:cs="Times New Roman"/>
          <w:sz w:val="24"/>
          <w:szCs w:val="24"/>
          <w:u w:val="single"/>
        </w:rPr>
        <w:t>_инициативной</w:t>
      </w:r>
      <w:proofErr w:type="spellEnd"/>
      <w:r w:rsidRPr="001D1491">
        <w:rPr>
          <w:rFonts w:ascii="Times New Roman" w:hAnsi="Times New Roman" w:cs="Times New Roman"/>
          <w:sz w:val="24"/>
          <w:szCs w:val="24"/>
          <w:u w:val="single"/>
        </w:rPr>
        <w:t xml:space="preserve"> группы в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17F0" w:rsidRDefault="004F17F0" w:rsidP="004F17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Щербаковой Ольги Федоровны – продавец ПО «Романовское»</w:t>
      </w:r>
    </w:p>
    <w:p w:rsidR="004F17F0" w:rsidRDefault="004F17F0" w:rsidP="004F17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Ивана Викторовича – 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неработающий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17F0" w:rsidRDefault="004F17F0" w:rsidP="004F17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Сергея Валентиновича – заведующий СДК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Бобылевка</w:t>
      </w:r>
      <w:proofErr w:type="spellEnd"/>
    </w:p>
    <w:p w:rsidR="004F17F0" w:rsidRDefault="004F17F0" w:rsidP="004F17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Наталии Васильевны  – художественный руководитель СДК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Бобылевка</w:t>
      </w:r>
      <w:proofErr w:type="spellEnd"/>
    </w:p>
    <w:p w:rsidR="004F17F0" w:rsidRDefault="004F17F0" w:rsidP="004F17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Панфиловой Надежды Николаевны – пенсионер</w:t>
      </w:r>
    </w:p>
    <w:p w:rsidR="004F17F0" w:rsidRPr="00086F8D" w:rsidRDefault="004F17F0" w:rsidP="004F17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Мурашевой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Татьяны Степановны - пенсионер</w:t>
      </w:r>
    </w:p>
    <w:p w:rsidR="004F17F0" w:rsidRPr="00C069B4" w:rsidRDefault="004F17F0" w:rsidP="004F17F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069B4">
        <w:rPr>
          <w:rFonts w:ascii="Times New Roman" w:hAnsi="Times New Roman" w:cs="Times New Roman"/>
          <w:b/>
          <w:sz w:val="24"/>
          <w:szCs w:val="24"/>
        </w:rPr>
        <w:t>1. Название проекта:</w:t>
      </w:r>
    </w:p>
    <w:p w:rsidR="004F17F0" w:rsidRPr="00105983" w:rsidRDefault="004F17F0" w:rsidP="004F17F0">
      <w:pPr>
        <w:pStyle w:val="a4"/>
        <w:rPr>
          <w:sz w:val="24"/>
          <w:szCs w:val="24"/>
        </w:rPr>
      </w:pPr>
      <w:r w:rsidRPr="00105983">
        <w:rPr>
          <w:sz w:val="24"/>
          <w:szCs w:val="24"/>
        </w:rPr>
        <w:t>«</w:t>
      </w:r>
      <w:r w:rsidRPr="00105983">
        <w:rPr>
          <w:rFonts w:ascii="Times New Roman" w:hAnsi="Times New Roman" w:cs="Times New Roman"/>
          <w:sz w:val="24"/>
          <w:szCs w:val="24"/>
        </w:rPr>
        <w:t xml:space="preserve">Приобретение и установка </w:t>
      </w:r>
      <w:r>
        <w:rPr>
          <w:rFonts w:ascii="Times New Roman" w:hAnsi="Times New Roman" w:cs="Times New Roman"/>
          <w:sz w:val="24"/>
          <w:szCs w:val="24"/>
        </w:rPr>
        <w:t>детской  игровой  площад</w:t>
      </w:r>
      <w:r w:rsidRPr="001059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5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1059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5983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Бобылевка</w:t>
      </w:r>
      <w:proofErr w:type="spellEnd"/>
      <w:r w:rsidRPr="00105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1059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0598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05983">
        <w:rPr>
          <w:rFonts w:ascii="Times New Roman" w:hAnsi="Times New Roman" w:cs="Times New Roman"/>
          <w:sz w:val="24"/>
          <w:szCs w:val="24"/>
        </w:rPr>
        <w:t xml:space="preserve"> образования Романовского                                            муниципального района Саратовской области</w:t>
      </w:r>
      <w:r w:rsidRPr="00105983">
        <w:rPr>
          <w:sz w:val="24"/>
          <w:szCs w:val="24"/>
        </w:rPr>
        <w:t>»</w:t>
      </w:r>
    </w:p>
    <w:p w:rsidR="004F17F0" w:rsidRPr="00C069B4" w:rsidRDefault="004F17F0" w:rsidP="004F17F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069B4">
        <w:rPr>
          <w:rFonts w:ascii="Times New Roman" w:hAnsi="Times New Roman" w:cs="Times New Roman"/>
          <w:b/>
          <w:sz w:val="24"/>
          <w:szCs w:val="24"/>
        </w:rPr>
        <w:t>2. Место реализации проекта:</w:t>
      </w:r>
    </w:p>
    <w:p w:rsidR="004F17F0" w:rsidRPr="001D1491" w:rsidRDefault="004F17F0" w:rsidP="004F1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Бобылевка</w:t>
      </w:r>
      <w:proofErr w:type="spellEnd"/>
    </w:p>
    <w:p w:rsidR="004F17F0" w:rsidRDefault="004F17F0" w:rsidP="004F17F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F17F0" w:rsidRPr="00990E52" w:rsidRDefault="004F17F0" w:rsidP="004F17F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069B4">
        <w:rPr>
          <w:rFonts w:ascii="Times New Roman" w:hAnsi="Times New Roman" w:cs="Times New Roman"/>
          <w:b/>
          <w:sz w:val="24"/>
          <w:szCs w:val="24"/>
        </w:rPr>
        <w:t>3. Сведения об инициативной группе:</w:t>
      </w:r>
    </w:p>
    <w:p w:rsidR="004F17F0" w:rsidRDefault="004F17F0" w:rsidP="004F17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B4">
        <w:rPr>
          <w:rFonts w:ascii="Times New Roman" w:hAnsi="Times New Roman" w:cs="Times New Roman"/>
          <w:sz w:val="24"/>
          <w:szCs w:val="24"/>
        </w:rPr>
        <w:t>Представитель:</w:t>
      </w:r>
      <w:r w:rsidRPr="00075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Щербаковой Ольги Федоровны – продавец ПО «Романовское»</w:t>
      </w:r>
    </w:p>
    <w:p w:rsidR="004F17F0" w:rsidRPr="001D1491" w:rsidRDefault="004F17F0" w:rsidP="004F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C069B4">
        <w:rPr>
          <w:rFonts w:ascii="Times New Roman" w:hAnsi="Times New Roman" w:cs="Times New Roman"/>
          <w:i/>
          <w:sz w:val="24"/>
          <w:szCs w:val="24"/>
        </w:rPr>
        <w:t xml:space="preserve"> (полное Ф.И.О)</w:t>
      </w:r>
    </w:p>
    <w:p w:rsidR="004F17F0" w:rsidRPr="00C069B4" w:rsidRDefault="004F17F0" w:rsidP="004F1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69B4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</w:rPr>
        <w:t>89658808479</w:t>
      </w:r>
      <w:r w:rsidRPr="00C069B4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C069B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069B4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4F17F0" w:rsidRPr="00C069B4" w:rsidRDefault="004F17F0" w:rsidP="004F17F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4. </w:t>
      </w:r>
      <w:r w:rsidRPr="001D1491">
        <w:rPr>
          <w:rFonts w:ascii="Times New Roman" w:hAnsi="Times New Roman" w:cs="Times New Roman"/>
          <w:b/>
          <w:sz w:val="24"/>
          <w:szCs w:val="24"/>
        </w:rPr>
        <w:t>Описание проекта:</w:t>
      </w:r>
    </w:p>
    <w:p w:rsidR="004F17F0" w:rsidRDefault="004F17F0" w:rsidP="004F17F0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1491">
        <w:rPr>
          <w:rFonts w:ascii="Times New Roman" w:hAnsi="Times New Roman" w:cs="Times New Roman"/>
          <w:sz w:val="24"/>
          <w:szCs w:val="24"/>
        </w:rPr>
        <w:t>4.1. Цели и задачи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5983">
        <w:rPr>
          <w:rFonts w:ascii="Times New Roman" w:hAnsi="Times New Roman"/>
          <w:sz w:val="24"/>
          <w:szCs w:val="24"/>
        </w:rPr>
        <w:t xml:space="preserve"> </w:t>
      </w:r>
      <w:r w:rsidRPr="00A52A86">
        <w:rPr>
          <w:rFonts w:ascii="Times New Roman" w:hAnsi="Times New Roman"/>
          <w:sz w:val="24"/>
          <w:szCs w:val="24"/>
        </w:rPr>
        <w:t>Создание усло</w:t>
      </w:r>
      <w:r>
        <w:rPr>
          <w:rFonts w:ascii="Times New Roman" w:hAnsi="Times New Roman"/>
          <w:sz w:val="24"/>
          <w:szCs w:val="24"/>
        </w:rPr>
        <w:t>вий для массового отдыха детей</w:t>
      </w:r>
      <w:r w:rsidRPr="00A52A86">
        <w:rPr>
          <w:rFonts w:ascii="Times New Roman" w:hAnsi="Times New Roman"/>
          <w:sz w:val="24"/>
          <w:szCs w:val="24"/>
        </w:rPr>
        <w:t xml:space="preserve"> </w:t>
      </w:r>
    </w:p>
    <w:p w:rsidR="004F17F0" w:rsidRPr="00105983" w:rsidRDefault="004F17F0" w:rsidP="004F17F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младшего и среднего возраста на свежем воздухе.</w:t>
      </w:r>
    </w:p>
    <w:p w:rsidR="004F17F0" w:rsidRPr="001D1491" w:rsidRDefault="004F17F0" w:rsidP="004F17F0">
      <w:pPr>
        <w:shd w:val="clear" w:color="auto" w:fill="FFFFFF"/>
        <w:spacing w:after="158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4.2. Описание проблемы, на решение которой направлен проект:</w:t>
      </w:r>
    </w:p>
    <w:p w:rsidR="004F17F0" w:rsidRDefault="004F17F0" w:rsidP="004F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52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Бобылевка</w:t>
      </w:r>
      <w:proofErr w:type="spellEnd"/>
      <w:r w:rsidRPr="00A52A86">
        <w:rPr>
          <w:rFonts w:ascii="Times New Roman" w:hAnsi="Times New Roman" w:cs="Times New Roman"/>
          <w:sz w:val="24"/>
          <w:szCs w:val="24"/>
        </w:rPr>
        <w:t xml:space="preserve"> нет </w:t>
      </w:r>
      <w:r>
        <w:rPr>
          <w:rFonts w:ascii="Times New Roman" w:hAnsi="Times New Roman" w:cs="Times New Roman"/>
          <w:sz w:val="24"/>
          <w:szCs w:val="24"/>
        </w:rPr>
        <w:t xml:space="preserve">детской игровой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соответствует требованиям количеству и возрастной группе детей проживающей в селе</w:t>
      </w:r>
      <w:r w:rsidRPr="00A52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 можно организовать досуг на свежем воздухе детей дошкольного возраста</w:t>
      </w:r>
      <w:r w:rsidRPr="00A52A86">
        <w:rPr>
          <w:rFonts w:ascii="Times New Roman" w:hAnsi="Times New Roman" w:cs="Times New Roman"/>
          <w:sz w:val="24"/>
          <w:szCs w:val="24"/>
        </w:rPr>
        <w:t xml:space="preserve">, а также провести свое свободное время в играх и развлечениях. </w:t>
      </w:r>
    </w:p>
    <w:p w:rsidR="004F17F0" w:rsidRPr="00A52A86" w:rsidRDefault="004F17F0" w:rsidP="004F1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A86">
        <w:rPr>
          <w:rFonts w:ascii="Times New Roman" w:hAnsi="Times New Roman" w:cs="Times New Roman"/>
          <w:sz w:val="24"/>
          <w:szCs w:val="24"/>
        </w:rPr>
        <w:t>Дети нуждаются в ежедневных прогулках на свежем</w:t>
      </w:r>
      <w:r>
        <w:rPr>
          <w:rFonts w:ascii="Times New Roman" w:hAnsi="Times New Roman" w:cs="Times New Roman"/>
          <w:sz w:val="24"/>
          <w:szCs w:val="24"/>
        </w:rPr>
        <w:t xml:space="preserve"> воздухе, игровом движении</w:t>
      </w:r>
      <w:r w:rsidRPr="00A52A86">
        <w:rPr>
          <w:rFonts w:ascii="Times New Roman" w:hAnsi="Times New Roman" w:cs="Times New Roman"/>
          <w:sz w:val="24"/>
          <w:szCs w:val="24"/>
        </w:rPr>
        <w:t>, а самое главное в общении. Игра неотъемлемая часть жизни ребенка, она оказывает исключительное влияние на развитие ребенка, помогает познать мир, адаптироваться к действительности. Поэтому необходимо, чтобы время, проводимое за этим занятием, доставляло детям как можно большее удовольствие, а игровые элементы были интересными и красочными. Поэтому остро</w:t>
      </w:r>
      <w:r>
        <w:rPr>
          <w:rFonts w:ascii="Times New Roman" w:hAnsi="Times New Roman" w:cs="Times New Roman"/>
          <w:sz w:val="24"/>
          <w:szCs w:val="24"/>
        </w:rPr>
        <w:t xml:space="preserve"> стоит вопрос о создании детской игровой  площадки</w:t>
      </w:r>
      <w:r w:rsidRPr="00A52A86">
        <w:rPr>
          <w:rFonts w:ascii="Times New Roman" w:hAnsi="Times New Roman" w:cs="Times New Roman"/>
          <w:sz w:val="24"/>
          <w:szCs w:val="24"/>
        </w:rPr>
        <w:t xml:space="preserve"> на свежем воздухе, куда могут прийти дети и провести своё свободное время.  </w:t>
      </w:r>
    </w:p>
    <w:p w:rsidR="004F17F0" w:rsidRPr="00A52A86" w:rsidRDefault="004F17F0" w:rsidP="004F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1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491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1D1491">
        <w:rPr>
          <w:rFonts w:ascii="Times New Roman" w:hAnsi="Times New Roman" w:cs="Times New Roman"/>
          <w:sz w:val="24"/>
          <w:szCs w:val="24"/>
        </w:rPr>
        <w:t>, которые будут пользоваться результатами проекта:</w:t>
      </w:r>
    </w:p>
    <w:p w:rsidR="004F17F0" w:rsidRDefault="004F17F0" w:rsidP="004F17F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</w:pPr>
      <w:r w:rsidRPr="007C0814">
        <w:t xml:space="preserve">Число </w:t>
      </w:r>
      <w:proofErr w:type="spellStart"/>
      <w:r w:rsidRPr="007C0814">
        <w:t>благополучателей</w:t>
      </w:r>
      <w:proofErr w:type="spellEnd"/>
      <w:r w:rsidRPr="007C0814">
        <w:t xml:space="preserve"> (человек): в</w:t>
      </w:r>
      <w:r w:rsidRPr="007C0814">
        <w:rPr>
          <w:color w:val="000000"/>
        </w:rPr>
        <w:t xml:space="preserve"> селе </w:t>
      </w:r>
      <w:proofErr w:type="spellStart"/>
      <w:r>
        <w:rPr>
          <w:color w:val="000000"/>
        </w:rPr>
        <w:t>Бобылевка</w:t>
      </w:r>
      <w:proofErr w:type="spellEnd"/>
      <w:r w:rsidRPr="007C0814">
        <w:rPr>
          <w:color w:val="000000"/>
        </w:rPr>
        <w:t xml:space="preserve"> </w:t>
      </w:r>
      <w:r>
        <w:t>проживает 230</w:t>
      </w:r>
      <w:r w:rsidRPr="007C0814">
        <w:t xml:space="preserve"> человек </w:t>
      </w:r>
      <w:r>
        <w:t xml:space="preserve"> из них:</w:t>
      </w:r>
    </w:p>
    <w:p w:rsidR="004F17F0" w:rsidRPr="00A52A86" w:rsidRDefault="004F17F0" w:rsidP="004F17F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</w:pPr>
      <w:r w:rsidRPr="00A52A86">
        <w:t xml:space="preserve"> </w:t>
      </w:r>
      <w:r>
        <w:t>13</w:t>
      </w:r>
      <w:r w:rsidRPr="00A52A86">
        <w:t xml:space="preserve"> детей дошкольного возраста, </w:t>
      </w:r>
      <w:r>
        <w:t>20</w:t>
      </w:r>
      <w:r w:rsidRPr="00A52A86">
        <w:t xml:space="preserve"> </w:t>
      </w:r>
      <w:r>
        <w:t>ребенок школьного возраста.</w:t>
      </w:r>
      <w:r w:rsidRPr="00A52A86">
        <w:t xml:space="preserve"> 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C0814">
        <w:rPr>
          <w:rFonts w:ascii="Times New Roman" w:hAnsi="Times New Roman" w:cs="Times New Roman"/>
          <w:b/>
          <w:sz w:val="24"/>
          <w:szCs w:val="24"/>
        </w:rPr>
        <w:t>5. Обоснование стоимости проекта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4F17F0" w:rsidRPr="007C0814" w:rsidRDefault="004F17F0" w:rsidP="004F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5.1. Виды работ:</w:t>
      </w:r>
      <w:r w:rsidRPr="007C0814">
        <w:rPr>
          <w:rFonts w:ascii="Times New Roman" w:hAnsi="Times New Roman"/>
          <w:sz w:val="28"/>
          <w:szCs w:val="28"/>
        </w:rPr>
        <w:t xml:space="preserve"> </w:t>
      </w:r>
      <w:r w:rsidRPr="007C0814">
        <w:rPr>
          <w:rFonts w:ascii="Times New Roman" w:eastAsia="Times New Roman" w:hAnsi="Times New Roman" w:cs="Times New Roman"/>
          <w:sz w:val="24"/>
          <w:szCs w:val="24"/>
        </w:rPr>
        <w:t>Основные этапы:</w:t>
      </w:r>
    </w:p>
    <w:p w:rsidR="004F17F0" w:rsidRPr="007C0814" w:rsidRDefault="004F17F0" w:rsidP="004F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814">
        <w:rPr>
          <w:rFonts w:ascii="Times New Roman" w:eastAsia="Times New Roman" w:hAnsi="Times New Roman" w:cs="Times New Roman"/>
          <w:sz w:val="24"/>
          <w:szCs w:val="24"/>
        </w:rPr>
        <w:t>- межевание земельного участка, постановка на кадастровый учет;</w:t>
      </w:r>
    </w:p>
    <w:p w:rsidR="004F17F0" w:rsidRPr="007C0814" w:rsidRDefault="004F17F0" w:rsidP="004F17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033C8">
        <w:rPr>
          <w:rFonts w:ascii="Times New Roman" w:eastAsia="Times New Roman" w:hAnsi="Times New Roman" w:cs="Times New Roman"/>
          <w:sz w:val="24"/>
          <w:szCs w:val="24"/>
          <w:u w:val="single"/>
        </w:rPr>
        <w:t>- организация и проведение субботников по благоустройству территории</w:t>
      </w:r>
      <w:r w:rsidRPr="007C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предназначенной под установку детской игровой  площадки</w:t>
      </w:r>
      <w:r w:rsidRPr="007C0814">
        <w:rPr>
          <w:rFonts w:ascii="Times New Roman" w:eastAsia="Times New Roman" w:hAnsi="Times New Roman" w:cs="Times New Roman"/>
          <w:sz w:val="24"/>
          <w:szCs w:val="24"/>
        </w:rPr>
        <w:t xml:space="preserve">  с привлечением жителей, общественности, бизнес сообщества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организаций</w:t>
      </w:r>
      <w:r w:rsidRPr="007C08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17F0" w:rsidRPr="007C0814" w:rsidRDefault="004F17F0" w:rsidP="004F17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C0814">
        <w:rPr>
          <w:rFonts w:ascii="Times New Roman" w:eastAsia="Times New Roman" w:hAnsi="Times New Roman" w:cs="Times New Roman"/>
          <w:sz w:val="24"/>
          <w:szCs w:val="24"/>
        </w:rPr>
        <w:t xml:space="preserve">- благоустройство территории около </w:t>
      </w:r>
      <w:r>
        <w:rPr>
          <w:rFonts w:ascii="Times New Roman" w:eastAsia="Times New Roman" w:hAnsi="Times New Roman" w:cs="Times New Roman"/>
          <w:sz w:val="24"/>
          <w:szCs w:val="24"/>
        </w:rPr>
        <w:t>детской игровой  площадки</w:t>
      </w:r>
      <w:r w:rsidRPr="007C08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17F0" w:rsidRDefault="004F17F0" w:rsidP="004F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8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B2D64">
        <w:rPr>
          <w:rFonts w:ascii="Times New Roman" w:hAnsi="Times New Roman" w:cs="Times New Roman"/>
          <w:sz w:val="24"/>
          <w:szCs w:val="24"/>
        </w:rPr>
        <w:t>аботы по подготовке площадки для строительства (выкашивание травы, очистка территории от мусора, затаривание мусора в мешки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2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17F0" w:rsidRPr="00EB2D64" w:rsidRDefault="004F17F0" w:rsidP="004F17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Pr="00EB2D64">
        <w:rPr>
          <w:rFonts w:ascii="Times New Roman" w:hAnsi="Times New Roman" w:cs="Times New Roman"/>
          <w:sz w:val="24"/>
          <w:szCs w:val="24"/>
        </w:rPr>
        <w:t>благоустройство территории по завершению строительства (очистка территории от мусора, затаривание мусора в мешки, засыпка территории песком, разравнивание песка).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5.2. Общая стоимость проекта,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 949,333тыс. руб.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5.2.1. </w:t>
      </w:r>
      <w:r>
        <w:rPr>
          <w:rFonts w:ascii="Times New Roman" w:hAnsi="Times New Roman" w:cs="Times New Roman"/>
          <w:sz w:val="24"/>
          <w:szCs w:val="24"/>
        </w:rPr>
        <w:t xml:space="preserve">инициативные платежи </w:t>
      </w:r>
      <w:r w:rsidRPr="001D1491">
        <w:rPr>
          <w:rFonts w:ascii="Times New Roman" w:hAnsi="Times New Roman" w:cs="Times New Roman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52A86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D1491">
        <w:rPr>
          <w:rFonts w:ascii="Times New Roman" w:hAnsi="Times New Roman" w:cs="Times New Roman"/>
          <w:sz w:val="24"/>
          <w:szCs w:val="24"/>
        </w:rPr>
        <w:t>тыс. рублей;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5.2.2</w:t>
      </w:r>
      <w:r w:rsidRPr="00A32FD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инициативные платежи индивидуальных предпринимателей и юридических лиц</w:t>
      </w:r>
      <w:r w:rsidRPr="00A52A8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–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135,00 тыс.</w:t>
      </w:r>
      <w:r w:rsidRPr="00A52A8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руб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1D149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5.2.3. </w:t>
      </w:r>
      <w:r w:rsidRPr="00A52A86">
        <w:rPr>
          <w:rFonts w:ascii="Times New Roman" w:hAnsi="Times New Roman" w:cs="Times New Roman"/>
          <w:sz w:val="24"/>
          <w:szCs w:val="24"/>
        </w:rPr>
        <w:t xml:space="preserve">средства местного бюджета  в сумме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A52A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A52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Pr="001D1491">
        <w:rPr>
          <w:rFonts w:ascii="Times New Roman" w:hAnsi="Times New Roman" w:cs="Times New Roman"/>
          <w:sz w:val="24"/>
          <w:szCs w:val="24"/>
        </w:rPr>
        <w:t>;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5.2.4.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491">
        <w:rPr>
          <w:rFonts w:ascii="Times New Roman" w:hAnsi="Times New Roman" w:cs="Times New Roman"/>
          <w:sz w:val="24"/>
          <w:szCs w:val="24"/>
        </w:rPr>
        <w:t>денежный вклад населения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юридитческих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7F0" w:rsidRPr="00EB2D64" w:rsidRDefault="004F17F0" w:rsidP="004F17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8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B2D64">
        <w:rPr>
          <w:rFonts w:ascii="Times New Roman" w:hAnsi="Times New Roman" w:cs="Times New Roman"/>
          <w:sz w:val="24"/>
          <w:szCs w:val="24"/>
        </w:rPr>
        <w:t>аботы по подготовке площадки для строительства (выкашивание травы, очистка территории от мусора, затаривание мусора в мешки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EB2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-</w:t>
      </w:r>
      <w:r w:rsidRPr="00EB2D6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2D64">
        <w:rPr>
          <w:rFonts w:ascii="Times New Roman" w:hAnsi="Times New Roman" w:cs="Times New Roman"/>
          <w:sz w:val="24"/>
          <w:szCs w:val="24"/>
        </w:rPr>
        <w:t>лагоустройство территории по завершению строительства (очистка территории от мусора, затаривание мусора в мешки, засыпка территории песком, разравнивание песка).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290">
        <w:rPr>
          <w:rFonts w:ascii="Times New Roman" w:hAnsi="Times New Roman" w:cs="Times New Roman"/>
          <w:sz w:val="24"/>
          <w:szCs w:val="24"/>
        </w:rPr>
        <w:t xml:space="preserve">Имущественного и трудового участия </w:t>
      </w:r>
      <w:r>
        <w:rPr>
          <w:rFonts w:ascii="Times New Roman" w:hAnsi="Times New Roman" w:cs="Times New Roman"/>
          <w:sz w:val="24"/>
          <w:szCs w:val="24"/>
        </w:rPr>
        <w:t xml:space="preserve">58,500 </w:t>
      </w:r>
      <w:r w:rsidRPr="009A0290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C0814">
        <w:rPr>
          <w:rFonts w:ascii="Times New Roman" w:hAnsi="Times New Roman" w:cs="Times New Roman"/>
          <w:b/>
          <w:sz w:val="24"/>
          <w:szCs w:val="24"/>
        </w:rPr>
        <w:t>6. Информация по объекту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6.1. дата постройки (только для существующих объектов):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49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6.2. Общая характеристика объекта: 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 </w:t>
      </w:r>
      <w:r w:rsidRPr="00EB2D64">
        <w:rPr>
          <w:rFonts w:ascii="Times New Roman" w:hAnsi="Times New Roman" w:cs="Times New Roman"/>
          <w:sz w:val="24"/>
          <w:szCs w:val="24"/>
          <w:u w:val="single"/>
        </w:rPr>
        <w:t>земельный участок</w:t>
      </w:r>
      <w:r w:rsidRPr="00A427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2D64">
        <w:rPr>
          <w:rFonts w:ascii="Times New Roman" w:hAnsi="Times New Roman" w:cs="Times New Roman"/>
          <w:sz w:val="24"/>
          <w:szCs w:val="24"/>
          <w:u w:val="single"/>
        </w:rPr>
        <w:t xml:space="preserve">в центре села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Бобылевка</w:t>
      </w:r>
      <w:proofErr w:type="spellEnd"/>
      <w:r w:rsidRPr="00EB2D64">
        <w:rPr>
          <w:rFonts w:ascii="Times New Roman" w:hAnsi="Times New Roman" w:cs="Times New Roman"/>
          <w:sz w:val="24"/>
          <w:szCs w:val="24"/>
        </w:rPr>
        <w:t xml:space="preserve"> </w:t>
      </w:r>
      <w:r w:rsidRPr="001D1491">
        <w:rPr>
          <w:rFonts w:ascii="Times New Roman" w:hAnsi="Times New Roman" w:cs="Times New Roman"/>
          <w:sz w:val="24"/>
          <w:szCs w:val="24"/>
        </w:rPr>
        <w:t>_______________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6.3. Текущее состояние объекта (только для существующих объектов): 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A0290">
        <w:rPr>
          <w:rFonts w:ascii="Times New Roman" w:hAnsi="Times New Roman" w:cs="Times New Roman"/>
          <w:sz w:val="24"/>
          <w:szCs w:val="24"/>
          <w:u w:val="single"/>
        </w:rPr>
        <w:t>__ необходимо благоустройство</w:t>
      </w:r>
      <w:r w:rsidRPr="001D149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6.4. Информация о собственнике объекта (если имеется):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491">
        <w:rPr>
          <w:rFonts w:ascii="Times New Roman" w:hAnsi="Times New Roman" w:cs="Times New Roman"/>
          <w:sz w:val="24"/>
          <w:szCs w:val="24"/>
        </w:rPr>
        <w:t>_______</w:t>
      </w:r>
      <w:r w:rsidRPr="00A32FD1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 w:rsidRPr="00A32F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Усть-Щербединского</w:t>
      </w:r>
      <w:proofErr w:type="spellEnd"/>
      <w:r w:rsidRPr="00A32FD1">
        <w:rPr>
          <w:rFonts w:ascii="Times New Roman" w:hAnsi="Times New Roman" w:cs="Times New Roman"/>
          <w:sz w:val="24"/>
          <w:szCs w:val="24"/>
          <w:u w:val="single"/>
        </w:rPr>
        <w:t xml:space="preserve"> МО</w:t>
      </w:r>
      <w:r w:rsidRPr="001D149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7. </w:t>
      </w:r>
      <w:r w:rsidRPr="00990E52">
        <w:rPr>
          <w:rFonts w:ascii="Times New Roman" w:hAnsi="Times New Roman" w:cs="Times New Roman"/>
          <w:b/>
          <w:sz w:val="24"/>
          <w:szCs w:val="24"/>
        </w:rPr>
        <w:t>Наличие технической документации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__________________</w:t>
      </w:r>
      <w:r w:rsidRPr="00A32FD1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1D149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8. </w:t>
      </w:r>
      <w:r w:rsidRPr="00990E52">
        <w:rPr>
          <w:rFonts w:ascii="Times New Roman" w:hAnsi="Times New Roman" w:cs="Times New Roman"/>
          <w:b/>
          <w:sz w:val="24"/>
          <w:szCs w:val="24"/>
        </w:rPr>
        <w:t>Ожидаемый срок реализации проекта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___</w:t>
      </w:r>
      <w:r w:rsidRPr="00A32FD1">
        <w:rPr>
          <w:rFonts w:ascii="Times New Roman" w:hAnsi="Times New Roman" w:cs="Times New Roman"/>
          <w:sz w:val="24"/>
          <w:szCs w:val="24"/>
          <w:u w:val="single"/>
        </w:rPr>
        <w:t>01 декабря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32FD1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1491">
        <w:rPr>
          <w:rFonts w:ascii="Times New Roman" w:hAnsi="Times New Roman" w:cs="Times New Roman"/>
          <w:sz w:val="24"/>
          <w:szCs w:val="24"/>
        </w:rPr>
        <w:t>_________</w:t>
      </w:r>
    </w:p>
    <w:p w:rsidR="004F17F0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(месяцев, дней).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9. </w:t>
      </w:r>
      <w:r w:rsidRPr="00990E5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4F17F0" w:rsidRPr="00A52A86" w:rsidRDefault="004F17F0" w:rsidP="004F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A86">
        <w:rPr>
          <w:rFonts w:ascii="Times New Roman" w:hAnsi="Times New Roman" w:cs="Times New Roman"/>
          <w:sz w:val="24"/>
          <w:szCs w:val="24"/>
        </w:rPr>
        <w:t>- 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самоуправления.</w:t>
      </w:r>
    </w:p>
    <w:p w:rsidR="004F17F0" w:rsidRPr="00A52A86" w:rsidRDefault="004F17F0" w:rsidP="004F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A86">
        <w:rPr>
          <w:rFonts w:ascii="Times New Roman" w:hAnsi="Times New Roman" w:cs="Times New Roman"/>
          <w:sz w:val="24"/>
          <w:szCs w:val="24"/>
        </w:rPr>
        <w:t xml:space="preserve">- эффективность проекта несомненна: </w:t>
      </w:r>
    </w:p>
    <w:p w:rsidR="004F17F0" w:rsidRPr="00A52A86" w:rsidRDefault="004F17F0" w:rsidP="004F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A86">
        <w:rPr>
          <w:rFonts w:ascii="Times New Roman" w:hAnsi="Times New Roman" w:cs="Times New Roman"/>
          <w:sz w:val="24"/>
          <w:szCs w:val="24"/>
        </w:rPr>
        <w:t xml:space="preserve">каждый ребёнок получит возможность заниматься, играть и развиваться; </w:t>
      </w:r>
    </w:p>
    <w:p w:rsidR="004F17F0" w:rsidRPr="00A52A86" w:rsidRDefault="004F17F0" w:rsidP="004F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A86">
        <w:rPr>
          <w:rFonts w:ascii="Times New Roman" w:hAnsi="Times New Roman" w:cs="Times New Roman"/>
          <w:sz w:val="24"/>
          <w:szCs w:val="24"/>
        </w:rPr>
        <w:t>организация досуга детей;</w:t>
      </w:r>
    </w:p>
    <w:p w:rsidR="004F17F0" w:rsidRPr="00A52A86" w:rsidRDefault="004F17F0" w:rsidP="004F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A86">
        <w:rPr>
          <w:rFonts w:ascii="Times New Roman" w:hAnsi="Times New Roman" w:cs="Times New Roman"/>
          <w:sz w:val="24"/>
          <w:szCs w:val="24"/>
        </w:rPr>
        <w:t xml:space="preserve">мы берем курс на массовость, на общую заинтересованность детей и взрослых; </w:t>
      </w:r>
    </w:p>
    <w:p w:rsidR="004F17F0" w:rsidRPr="00A52A86" w:rsidRDefault="004F17F0" w:rsidP="004F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A86">
        <w:rPr>
          <w:rFonts w:ascii="Times New Roman" w:hAnsi="Times New Roman" w:cs="Times New Roman"/>
          <w:sz w:val="24"/>
          <w:szCs w:val="24"/>
        </w:rPr>
        <w:t>привлечение детей из неблагополучных семей;</w:t>
      </w:r>
    </w:p>
    <w:p w:rsidR="004F17F0" w:rsidRPr="00A52A86" w:rsidRDefault="004F17F0" w:rsidP="004F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A86">
        <w:rPr>
          <w:rFonts w:ascii="Times New Roman" w:hAnsi="Times New Roman" w:cs="Times New Roman"/>
          <w:sz w:val="24"/>
          <w:szCs w:val="24"/>
        </w:rPr>
        <w:t xml:space="preserve">привитие и формирование навыков здорового образа жизни детей; </w:t>
      </w:r>
    </w:p>
    <w:p w:rsidR="004F17F0" w:rsidRPr="00A52A86" w:rsidRDefault="004F17F0" w:rsidP="004F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A86">
        <w:rPr>
          <w:rFonts w:ascii="Times New Roman" w:hAnsi="Times New Roman" w:cs="Times New Roman"/>
          <w:sz w:val="24"/>
          <w:szCs w:val="24"/>
        </w:rPr>
        <w:t xml:space="preserve">повышение культурного уровня на селе; </w:t>
      </w:r>
    </w:p>
    <w:p w:rsidR="004F17F0" w:rsidRPr="00A52A86" w:rsidRDefault="004F17F0" w:rsidP="004F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A86">
        <w:rPr>
          <w:rFonts w:ascii="Times New Roman" w:hAnsi="Times New Roman" w:cs="Times New Roman"/>
          <w:sz w:val="24"/>
          <w:szCs w:val="24"/>
        </w:rPr>
        <w:t>повышение групповой слаженности и коллективизм</w:t>
      </w:r>
      <w:r>
        <w:rPr>
          <w:rFonts w:ascii="Times New Roman" w:hAnsi="Times New Roman" w:cs="Times New Roman"/>
          <w:sz w:val="24"/>
          <w:szCs w:val="24"/>
        </w:rPr>
        <w:t xml:space="preserve">а среди детей младшего и </w:t>
      </w:r>
      <w:r w:rsidRPr="00A52A86">
        <w:rPr>
          <w:rFonts w:ascii="Times New Roman" w:hAnsi="Times New Roman" w:cs="Times New Roman"/>
          <w:sz w:val="24"/>
          <w:szCs w:val="24"/>
        </w:rPr>
        <w:t xml:space="preserve">дошкольного возраста; </w:t>
      </w:r>
    </w:p>
    <w:p w:rsidR="004F17F0" w:rsidRPr="00A52A86" w:rsidRDefault="004F17F0" w:rsidP="004F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A86">
        <w:rPr>
          <w:rFonts w:ascii="Times New Roman" w:hAnsi="Times New Roman" w:cs="Times New Roman"/>
          <w:sz w:val="24"/>
          <w:szCs w:val="24"/>
        </w:rPr>
        <w:t xml:space="preserve"> реализация проекта должны помочь детям реализовать свои творческие способности, научить планировать свои действия, аргументировать, рефлектировать, вырабат</w:t>
      </w:r>
      <w:r>
        <w:rPr>
          <w:rFonts w:ascii="Times New Roman" w:hAnsi="Times New Roman" w:cs="Times New Roman"/>
          <w:sz w:val="24"/>
          <w:szCs w:val="24"/>
        </w:rPr>
        <w:t>ывать активность</w:t>
      </w:r>
      <w:r w:rsidRPr="00A52A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17F0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A86">
        <w:rPr>
          <w:rFonts w:ascii="Times New Roman" w:hAnsi="Times New Roman" w:cs="Times New Roman"/>
          <w:sz w:val="24"/>
          <w:szCs w:val="24"/>
        </w:rPr>
        <w:t>строительство площадки должно способствовать объединению детей и их родителей, поможет наладить контакт и прив</w:t>
      </w:r>
      <w:r>
        <w:rPr>
          <w:rFonts w:ascii="Times New Roman" w:hAnsi="Times New Roman" w:cs="Times New Roman"/>
          <w:sz w:val="24"/>
          <w:szCs w:val="24"/>
        </w:rPr>
        <w:t>ести к социальному взаимодействию</w:t>
      </w:r>
      <w:r w:rsidRPr="00A52A86">
        <w:rPr>
          <w:rFonts w:ascii="Times New Roman" w:hAnsi="Times New Roman" w:cs="Times New Roman"/>
          <w:sz w:val="24"/>
          <w:szCs w:val="24"/>
        </w:rPr>
        <w:t>.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4E9A">
        <w:rPr>
          <w:rFonts w:ascii="Times New Roman" w:hAnsi="Times New Roman" w:cs="Times New Roman"/>
          <w:b/>
          <w:sz w:val="24"/>
          <w:szCs w:val="24"/>
        </w:rPr>
        <w:t>10. Эксплуатация и содержание объекта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завершения проекта </w:t>
      </w:r>
      <w:r w:rsidRPr="00907296">
        <w:rPr>
          <w:rFonts w:ascii="Times New Roman" w:hAnsi="Times New Roman" w:cs="Times New Roman"/>
          <w:sz w:val="24"/>
          <w:szCs w:val="24"/>
        </w:rPr>
        <w:t xml:space="preserve">население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907296">
        <w:rPr>
          <w:rFonts w:ascii="Times New Roman" w:hAnsi="Times New Roman" w:cs="Times New Roman"/>
          <w:sz w:val="24"/>
          <w:szCs w:val="24"/>
        </w:rPr>
        <w:t xml:space="preserve"> МО</w:t>
      </w:r>
      <w:r w:rsidRPr="00D32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специализированной организации планирует</w:t>
      </w:r>
      <w:r w:rsidRPr="001D1491">
        <w:rPr>
          <w:rFonts w:ascii="Times New Roman" w:hAnsi="Times New Roman" w:cs="Times New Roman"/>
          <w:sz w:val="24"/>
          <w:szCs w:val="24"/>
        </w:rPr>
        <w:t xml:space="preserve"> эксплуатировать </w:t>
      </w:r>
      <w:r>
        <w:rPr>
          <w:rFonts w:ascii="Times New Roman" w:hAnsi="Times New Roman" w:cs="Times New Roman"/>
          <w:sz w:val="24"/>
          <w:szCs w:val="24"/>
        </w:rPr>
        <w:t>содержать</w:t>
      </w:r>
      <w:r w:rsidRPr="001D1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своими.</w:t>
      </w:r>
    </w:p>
    <w:p w:rsidR="004F17F0" w:rsidRPr="00034E9A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1491">
        <w:rPr>
          <w:rFonts w:ascii="Times New Roman" w:hAnsi="Times New Roman" w:cs="Times New Roman"/>
          <w:sz w:val="24"/>
          <w:szCs w:val="24"/>
        </w:rPr>
        <w:t xml:space="preserve">11. </w:t>
      </w:r>
      <w:r w:rsidRPr="00034E9A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комментарии: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491">
        <w:rPr>
          <w:rFonts w:ascii="Times New Roman" w:hAnsi="Times New Roman" w:cs="Times New Roman"/>
          <w:sz w:val="24"/>
          <w:szCs w:val="24"/>
        </w:rPr>
        <w:t>___________</w:t>
      </w:r>
      <w:r w:rsidRPr="00A32FD1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spellEnd"/>
      <w:r w:rsidRPr="001D149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F17F0" w:rsidRPr="00034E9A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12</w:t>
      </w:r>
      <w:r w:rsidRPr="00034E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401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34E9A">
        <w:rPr>
          <w:rFonts w:ascii="Times New Roman" w:hAnsi="Times New Roman" w:cs="Times New Roman"/>
          <w:b/>
          <w:sz w:val="24"/>
          <w:szCs w:val="24"/>
        </w:rPr>
        <w:instrText xml:space="preserve"> HYPERLINK "kodeks://link/d?nd=562800711&amp;point=mark=00000000000000000000000000000000000000000000000000IFKTQH"\o"’’О порядке проведения конкурсного отбора проектов инициативного бюджетирования в муниципальном образовании ...’’</w:instrText>
      </w:r>
    </w:p>
    <w:p w:rsidR="004F17F0" w:rsidRPr="00034E9A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9A">
        <w:rPr>
          <w:rFonts w:ascii="Times New Roman" w:hAnsi="Times New Roman" w:cs="Times New Roman"/>
          <w:b/>
          <w:sz w:val="24"/>
          <w:szCs w:val="24"/>
        </w:rPr>
        <w:instrText>Постановление Администрации городского поселения Лянтор Сургутского района Ханты-Мансийского автономного округа - Югры ...</w:instrTex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4E9A">
        <w:rPr>
          <w:rFonts w:ascii="Times New Roman" w:hAnsi="Times New Roman" w:cs="Times New Roman"/>
          <w:b/>
          <w:sz w:val="24"/>
          <w:szCs w:val="24"/>
        </w:rPr>
        <w:instrText>Статус: действ"</w:instrText>
      </w:r>
      <w:r w:rsidRPr="00A6401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34E9A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Pr="001D14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D1491">
        <w:rPr>
          <w:rFonts w:ascii="Times New Roman" w:hAnsi="Times New Roman" w:cs="Times New Roman"/>
          <w:sz w:val="24"/>
          <w:szCs w:val="24"/>
        </w:rPr>
        <w:fldChar w:fldCharType="end"/>
      </w:r>
      <w:r w:rsidRPr="001D14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заявка, коммерческие предложения.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17F0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1491">
        <w:rPr>
          <w:rFonts w:ascii="Times New Roman" w:hAnsi="Times New Roman" w:cs="Times New Roman"/>
          <w:sz w:val="24"/>
          <w:szCs w:val="24"/>
        </w:rPr>
        <w:t>редставитель инициативной группы: _____________________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D1491">
        <w:rPr>
          <w:rFonts w:ascii="Times New Roman" w:hAnsi="Times New Roman" w:cs="Times New Roman"/>
          <w:sz w:val="24"/>
          <w:szCs w:val="24"/>
        </w:rPr>
        <w:t xml:space="preserve"> (подпись,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1491">
        <w:rPr>
          <w:rFonts w:ascii="Times New Roman" w:hAnsi="Times New Roman" w:cs="Times New Roman"/>
          <w:sz w:val="24"/>
          <w:szCs w:val="24"/>
        </w:rPr>
        <w:t>ФИО)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Дата: "_____" ________ 20__ года</w:t>
      </w: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17F0" w:rsidRPr="001D1491" w:rsidRDefault="004F17F0" w:rsidP="004F17F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17F0" w:rsidRPr="001D1491" w:rsidRDefault="004F17F0" w:rsidP="004F1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7F0" w:rsidRDefault="004F17F0" w:rsidP="004F17F0"/>
    <w:p w:rsidR="00DB539A" w:rsidRDefault="00DB539A"/>
    <w:sectPr w:rsidR="00DB539A" w:rsidSect="00A6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DE7"/>
    <w:multiLevelType w:val="hybridMultilevel"/>
    <w:tmpl w:val="527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1609E"/>
    <w:multiLevelType w:val="hybridMultilevel"/>
    <w:tmpl w:val="527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F17F0"/>
    <w:rsid w:val="004F17F0"/>
    <w:rsid w:val="00832018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1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F17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2024-01-24T06:25:00Z</dcterms:created>
  <dcterms:modified xsi:type="dcterms:W3CDTF">2024-01-24T06:25:00Z</dcterms:modified>
</cp:coreProperties>
</file>