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7BA" w:rsidRDefault="007457BA" w:rsidP="007457BA">
      <w:pPr>
        <w:rPr>
          <w:sz w:val="28"/>
          <w:szCs w:val="28"/>
        </w:rPr>
      </w:pPr>
    </w:p>
    <w:p w:rsidR="007457BA" w:rsidRDefault="007457BA" w:rsidP="007457BA">
      <w:pPr>
        <w:rPr>
          <w:sz w:val="28"/>
          <w:szCs w:val="28"/>
        </w:rPr>
      </w:pPr>
    </w:p>
    <w:p w:rsidR="007457BA" w:rsidRDefault="007457BA" w:rsidP="007457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>ЗАКЛЮЧЕНИЕ</w:t>
      </w:r>
      <w:r>
        <w:rPr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      </w:t>
      </w:r>
    </w:p>
    <w:p w:rsidR="007457BA" w:rsidRDefault="007457BA" w:rsidP="007457B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О публичных слушаниях от 17.04.2023 года по обсуждению  решения Совета Усть-Щербединского МО  № 204 от 30.03.2023 года    « О проекте внесения изменений и дополнений в Устав Усть-Щербединского муниципального образования Романовского муниципального района Саратовской области»</w:t>
      </w:r>
      <w:r>
        <w:rPr>
          <w:sz w:val="28"/>
          <w:szCs w:val="28"/>
        </w:rPr>
        <w:t xml:space="preserve">.  </w:t>
      </w:r>
    </w:p>
    <w:p w:rsidR="007457BA" w:rsidRDefault="007457BA" w:rsidP="007457BA">
      <w:pPr>
        <w:rPr>
          <w:sz w:val="28"/>
          <w:szCs w:val="28"/>
        </w:rPr>
      </w:pPr>
    </w:p>
    <w:p w:rsidR="007457BA" w:rsidRDefault="007457BA" w:rsidP="007457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От 17.04.2023 года</w:t>
      </w:r>
    </w:p>
    <w:p w:rsidR="007457BA" w:rsidRDefault="007457BA" w:rsidP="007457BA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Рассмотрев результаты публичных слушаний, проведенных 17.04.2023 года по обсуждению  решения Совета Усть-Щербединского МО от 30.03.2023 № 204  </w:t>
      </w:r>
      <w:r>
        <w:rPr>
          <w:b/>
          <w:sz w:val="28"/>
          <w:szCs w:val="28"/>
        </w:rPr>
        <w:t>« О проекте внесения изменений и дополнений в Устав Усть-Щербединского муниципального образования Романовского муниципального района Саратовской области»</w:t>
      </w:r>
      <w:r>
        <w:rPr>
          <w:sz w:val="28"/>
          <w:szCs w:val="28"/>
        </w:rPr>
        <w:t xml:space="preserve">.  </w:t>
      </w:r>
    </w:p>
    <w:p w:rsidR="007457BA" w:rsidRDefault="007457BA" w:rsidP="007457BA">
      <w:pPr>
        <w:rPr>
          <w:sz w:val="28"/>
          <w:szCs w:val="28"/>
        </w:rPr>
      </w:pPr>
    </w:p>
    <w:p w:rsidR="007457BA" w:rsidRDefault="007457BA" w:rsidP="007457BA">
      <w:pPr>
        <w:rPr>
          <w:sz w:val="28"/>
          <w:szCs w:val="28"/>
        </w:rPr>
      </w:pPr>
    </w:p>
    <w:p w:rsidR="007457BA" w:rsidRDefault="007457BA" w:rsidP="007457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Комиссия  выносит </w:t>
      </w:r>
    </w:p>
    <w:p w:rsidR="007457BA" w:rsidRDefault="007457BA" w:rsidP="007457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7457BA" w:rsidRDefault="007457BA" w:rsidP="007457BA">
      <w:pPr>
        <w:ind w:firstLine="708"/>
        <w:jc w:val="both"/>
        <w:rPr>
          <w:sz w:val="28"/>
          <w:szCs w:val="28"/>
        </w:rPr>
      </w:pPr>
    </w:p>
    <w:p w:rsidR="007457BA" w:rsidRDefault="007457BA" w:rsidP="007457BA">
      <w:pPr>
        <w:ind w:firstLine="708"/>
        <w:jc w:val="both"/>
        <w:rPr>
          <w:sz w:val="28"/>
          <w:szCs w:val="28"/>
        </w:rPr>
      </w:pPr>
    </w:p>
    <w:p w:rsidR="007457BA" w:rsidRDefault="007457BA" w:rsidP="007457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ЗАКЛЮЧЕНИЕ:</w:t>
      </w:r>
    </w:p>
    <w:p w:rsidR="007457BA" w:rsidRDefault="007457BA" w:rsidP="007457BA">
      <w:pPr>
        <w:rPr>
          <w:sz w:val="28"/>
          <w:szCs w:val="28"/>
        </w:rPr>
      </w:pPr>
      <w:r>
        <w:rPr>
          <w:sz w:val="28"/>
          <w:szCs w:val="28"/>
        </w:rPr>
        <w:t xml:space="preserve">1.Одобрить   решения Совета Усть-Щербединского МО  № 204 от 30.03.2023 года </w:t>
      </w:r>
      <w:r>
        <w:rPr>
          <w:b/>
          <w:sz w:val="28"/>
          <w:szCs w:val="28"/>
        </w:rPr>
        <w:t>« О проекте внесения изменений и дополнений в Устав Усть-Щербединского муниципального образования Романовского муниципального района Саратовской области»</w:t>
      </w:r>
      <w:r>
        <w:rPr>
          <w:sz w:val="28"/>
          <w:szCs w:val="28"/>
        </w:rPr>
        <w:t xml:space="preserve">.  </w:t>
      </w:r>
    </w:p>
    <w:p w:rsidR="007457BA" w:rsidRDefault="007457BA" w:rsidP="007457BA">
      <w:pPr>
        <w:rPr>
          <w:sz w:val="28"/>
          <w:szCs w:val="28"/>
        </w:rPr>
      </w:pPr>
    </w:p>
    <w:p w:rsidR="007457BA" w:rsidRDefault="007457BA" w:rsidP="007457B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2.Передать протокол Публичных слушаний и данное заключение в Совет  Усть-Щербединского  муниципального образования. </w:t>
      </w:r>
    </w:p>
    <w:p w:rsidR="007457BA" w:rsidRDefault="007457BA" w:rsidP="007457BA">
      <w:pPr>
        <w:tabs>
          <w:tab w:val="left" w:pos="855"/>
        </w:tabs>
        <w:rPr>
          <w:sz w:val="28"/>
          <w:szCs w:val="28"/>
        </w:rPr>
      </w:pPr>
      <w:r>
        <w:rPr>
          <w:sz w:val="28"/>
          <w:szCs w:val="28"/>
        </w:rPr>
        <w:t>3.Обнародовать данное заключение в установленном порядке.</w:t>
      </w:r>
    </w:p>
    <w:p w:rsidR="007457BA" w:rsidRDefault="007457BA" w:rsidP="007457BA">
      <w:pPr>
        <w:rPr>
          <w:sz w:val="28"/>
          <w:szCs w:val="28"/>
        </w:rPr>
      </w:pPr>
    </w:p>
    <w:p w:rsidR="007457BA" w:rsidRDefault="007457BA" w:rsidP="007457BA">
      <w:pPr>
        <w:rPr>
          <w:sz w:val="28"/>
          <w:szCs w:val="28"/>
        </w:rPr>
      </w:pPr>
    </w:p>
    <w:p w:rsidR="007457BA" w:rsidRDefault="007457BA" w:rsidP="007457BA">
      <w:pPr>
        <w:rPr>
          <w:sz w:val="28"/>
          <w:szCs w:val="28"/>
        </w:rPr>
      </w:pPr>
      <w:r>
        <w:rPr>
          <w:b/>
          <w:sz w:val="28"/>
          <w:szCs w:val="28"/>
        </w:rPr>
        <w:t>Председатель комиссии :</w:t>
      </w:r>
      <w:r>
        <w:rPr>
          <w:sz w:val="28"/>
          <w:szCs w:val="28"/>
        </w:rPr>
        <w:t xml:space="preserve">            Щербинина О.А.</w:t>
      </w:r>
    </w:p>
    <w:p w:rsidR="007457BA" w:rsidRDefault="007457BA" w:rsidP="007457BA">
      <w:pPr>
        <w:rPr>
          <w:sz w:val="28"/>
          <w:szCs w:val="28"/>
        </w:rPr>
      </w:pPr>
      <w:r>
        <w:rPr>
          <w:b/>
          <w:sz w:val="28"/>
          <w:szCs w:val="28"/>
        </w:rPr>
        <w:t>Члены рабочей группы:</w:t>
      </w:r>
      <w:r>
        <w:rPr>
          <w:sz w:val="28"/>
          <w:szCs w:val="28"/>
        </w:rPr>
        <w:t xml:space="preserve">                Грехов А.Н.               </w:t>
      </w:r>
    </w:p>
    <w:p w:rsidR="007457BA" w:rsidRDefault="007457BA" w:rsidP="007457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- Кабанова Е.Б.</w:t>
      </w:r>
    </w:p>
    <w:p w:rsidR="007457BA" w:rsidRDefault="007457BA" w:rsidP="007457BA">
      <w:pPr>
        <w:rPr>
          <w:sz w:val="28"/>
          <w:szCs w:val="28"/>
        </w:rPr>
      </w:pPr>
    </w:p>
    <w:p w:rsidR="007457BA" w:rsidRDefault="007457BA" w:rsidP="007457BA"/>
    <w:p w:rsidR="007457BA" w:rsidRDefault="007457BA" w:rsidP="007457BA"/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457BA"/>
    <w:rsid w:val="007457BA"/>
    <w:rsid w:val="00DB539A"/>
    <w:rsid w:val="00E94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2023-04-20T06:42:00Z</dcterms:created>
  <dcterms:modified xsi:type="dcterms:W3CDTF">2023-04-20T06:42:00Z</dcterms:modified>
</cp:coreProperties>
</file>