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E71" w:rsidRDefault="002C4E71" w:rsidP="002C4E71">
      <w:pPr>
        <w:jc w:val="center"/>
        <w:rPr>
          <w:rFonts w:ascii="Calibri" w:hAnsi="Calibri"/>
          <w:noProof/>
        </w:rPr>
      </w:pPr>
    </w:p>
    <w:p w:rsidR="002C4E71" w:rsidRDefault="002C4E71" w:rsidP="002C4E71">
      <w:pPr>
        <w:jc w:val="center"/>
        <w:rPr>
          <w:rFonts w:ascii="Calibri" w:hAnsi="Calibri"/>
          <w:noProof/>
        </w:rPr>
      </w:pPr>
    </w:p>
    <w:p w:rsidR="002C4E71" w:rsidRDefault="002C4E71" w:rsidP="002C4E71">
      <w:r>
        <w:t xml:space="preserve">                                                                      </w:t>
      </w:r>
      <w:r>
        <w:rPr>
          <w:noProof/>
        </w:rPr>
        <w:drawing>
          <wp:inline distT="0" distB="0" distL="0" distR="0">
            <wp:extent cx="771525" cy="83820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4000"/>
                    </a:blip>
                    <a:srcRect t="1804" r="151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C4E71" w:rsidRDefault="002C4E71" w:rsidP="002C4E71">
      <w:pPr>
        <w:rPr>
          <w:b/>
        </w:rPr>
      </w:pPr>
      <w:r>
        <w:rPr>
          <w:b/>
        </w:rPr>
        <w:t xml:space="preserve">                                                             АДМИНИСТРАЦИЯ </w:t>
      </w:r>
    </w:p>
    <w:p w:rsidR="002C4E71" w:rsidRDefault="002C4E71" w:rsidP="002C4E71">
      <w:pPr>
        <w:rPr>
          <w:b/>
        </w:rPr>
      </w:pPr>
      <w:r>
        <w:rPr>
          <w:b/>
        </w:rPr>
        <w:t xml:space="preserve">                  УСТЬ-ЩЕРБЕДИНСКОГО МУНИЦИПАЛЬНОГО ОБРАЗОВАНИЯ              </w:t>
      </w:r>
    </w:p>
    <w:p w:rsidR="002C4E71" w:rsidRDefault="002C4E71" w:rsidP="002C4E71">
      <w:pPr>
        <w:rPr>
          <w:b/>
        </w:rPr>
      </w:pPr>
      <w:r>
        <w:rPr>
          <w:b/>
        </w:rPr>
        <w:t xml:space="preserve">                                   РОМАНОВСКОГО  МУНИЦИПАЛЬНОГО РАЙОНА</w:t>
      </w:r>
    </w:p>
    <w:p w:rsidR="002C4E71" w:rsidRDefault="002C4E71" w:rsidP="002C4E71">
      <w:pPr>
        <w:rPr>
          <w:b/>
        </w:rPr>
      </w:pPr>
      <w:r>
        <w:rPr>
          <w:b/>
        </w:rPr>
        <w:t xml:space="preserve">                                                     САРАТОВСКОЙ ОБЛАСТИ</w:t>
      </w:r>
    </w:p>
    <w:p w:rsidR="002C4E71" w:rsidRDefault="002C4E71" w:rsidP="002C4E71">
      <w:r>
        <w:t xml:space="preserve">                                                     </w:t>
      </w: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 проект</w:t>
      </w:r>
    </w:p>
    <w:p w:rsidR="002C4E71" w:rsidRDefault="002C4E71" w:rsidP="002C4E71">
      <w:pPr>
        <w:jc w:val="center"/>
        <w:rPr>
          <w:rFonts w:ascii="Calibri" w:hAnsi="Calibri"/>
          <w:noProof/>
        </w:rPr>
      </w:pPr>
    </w:p>
    <w:p w:rsidR="002C4E71" w:rsidRDefault="002C4E71" w:rsidP="002C4E71">
      <w:pPr>
        <w:tabs>
          <w:tab w:val="center" w:pos="4536"/>
          <w:tab w:val="right" w:pos="9072"/>
        </w:tabs>
        <w:rPr>
          <w:sz w:val="28"/>
          <w:szCs w:val="28"/>
        </w:rPr>
      </w:pPr>
      <w:r>
        <w:rPr>
          <w:sz w:val="28"/>
          <w:szCs w:val="28"/>
        </w:rPr>
        <w:t xml:space="preserve">от     00.00.2025 года                          №    00                         с </w:t>
      </w:r>
      <w:proofErr w:type="spellStart"/>
      <w:r>
        <w:rPr>
          <w:sz w:val="28"/>
          <w:szCs w:val="28"/>
        </w:rPr>
        <w:t>Усть-Щербедино</w:t>
      </w:r>
      <w:proofErr w:type="spellEnd"/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муниципальной</w:t>
      </w:r>
      <w:proofErr w:type="gramEnd"/>
      <w:r>
        <w:rPr>
          <w:b/>
          <w:sz w:val="28"/>
          <w:szCs w:val="28"/>
        </w:rPr>
        <w:t xml:space="preserve"> </w:t>
      </w:r>
    </w:p>
    <w:p w:rsidR="002C4E71" w:rsidRDefault="002C4E71" w:rsidP="002C4E71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«Развитие местного</w:t>
      </w:r>
    </w:p>
    <w:p w:rsidR="002C4E71" w:rsidRDefault="002C4E71" w:rsidP="002C4E71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самоуправления в муниципальном образовании»</w:t>
      </w:r>
    </w:p>
    <w:p w:rsidR="002C4E71" w:rsidRDefault="002C4E71" w:rsidP="002C4E71">
      <w:pPr>
        <w:jc w:val="center"/>
        <w:rPr>
          <w:b/>
          <w:sz w:val="28"/>
          <w:szCs w:val="28"/>
        </w:rPr>
      </w:pPr>
    </w:p>
    <w:p w:rsidR="002C4E71" w:rsidRDefault="002C4E71" w:rsidP="002C4E71">
      <w:pPr>
        <w:jc w:val="center"/>
        <w:rPr>
          <w:sz w:val="28"/>
          <w:szCs w:val="28"/>
        </w:rPr>
      </w:pPr>
    </w:p>
    <w:p w:rsidR="002C4E71" w:rsidRDefault="002C4E71" w:rsidP="002C4E71">
      <w:pPr>
        <w:tabs>
          <w:tab w:val="left" w:pos="6"/>
          <w:tab w:val="left" w:pos="6663"/>
        </w:tabs>
        <w:ind w:firstLine="8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Устава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сельского поселения  Романовского муниципального района Саратовской области администрация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 Романовского муниципального района</w:t>
      </w:r>
    </w:p>
    <w:p w:rsidR="002C4E71" w:rsidRDefault="002C4E71" w:rsidP="002C4E71">
      <w:pPr>
        <w:tabs>
          <w:tab w:val="left" w:pos="6"/>
          <w:tab w:val="left" w:pos="6663"/>
        </w:tabs>
        <w:ind w:firstLine="850"/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ab/>
      </w:r>
    </w:p>
    <w:p w:rsidR="002C4E71" w:rsidRDefault="002C4E71" w:rsidP="002C4E71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ПостановляЕТ:</w:t>
      </w:r>
    </w:p>
    <w:p w:rsidR="002C4E71" w:rsidRDefault="002C4E71" w:rsidP="002C4E71">
      <w:pPr>
        <w:jc w:val="both"/>
        <w:rPr>
          <w:sz w:val="28"/>
          <w:szCs w:val="28"/>
        </w:rPr>
      </w:pPr>
    </w:p>
    <w:p w:rsidR="002C4E71" w:rsidRDefault="002C4E71" w:rsidP="002C4E71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муниципальную программу «Развитие местного самоуправления в </w:t>
      </w:r>
      <w:proofErr w:type="spellStart"/>
      <w:r>
        <w:rPr>
          <w:sz w:val="28"/>
          <w:szCs w:val="28"/>
        </w:rPr>
        <w:t>Усть-Щербединском</w:t>
      </w:r>
      <w:proofErr w:type="spellEnd"/>
      <w:r>
        <w:rPr>
          <w:sz w:val="28"/>
          <w:szCs w:val="28"/>
        </w:rPr>
        <w:t xml:space="preserve"> муниципальном образовании » согласно приложению.</w:t>
      </w:r>
    </w:p>
    <w:p w:rsidR="002C4E71" w:rsidRDefault="002C4E71" w:rsidP="002C4E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утратившими силу постановление администрации </w:t>
      </w:r>
      <w:proofErr w:type="spellStart"/>
      <w:r>
        <w:rPr>
          <w:sz w:val="28"/>
          <w:szCs w:val="28"/>
        </w:rPr>
        <w:t>Усть-Щербединского</w:t>
      </w:r>
      <w:proofErr w:type="spellEnd"/>
      <w:r>
        <w:rPr>
          <w:sz w:val="28"/>
          <w:szCs w:val="28"/>
        </w:rPr>
        <w:t xml:space="preserve"> муниципального образования  от 28.12.2024 года № 76 «Об утверждении муниципальной  программы «Развитие местного самоуправления в муниципальном образовании» с 1 января 2026 года.</w:t>
      </w:r>
    </w:p>
    <w:p w:rsidR="002C4E71" w:rsidRDefault="002C4E71" w:rsidP="002C4E71">
      <w:pPr>
        <w:autoSpaceDE w:val="0"/>
        <w:autoSpaceDN w:val="0"/>
        <w:adjustRightInd w:val="0"/>
        <w:ind w:firstLine="709"/>
        <w:jc w:val="both"/>
        <w:rPr>
          <w:rFonts w:cs="Courier New"/>
          <w:sz w:val="28"/>
          <w:szCs w:val="28"/>
          <w:lang w:eastAsia="ar-SA"/>
        </w:rPr>
      </w:pPr>
      <w:r>
        <w:rPr>
          <w:sz w:val="28"/>
          <w:szCs w:val="28"/>
        </w:rPr>
        <w:t xml:space="preserve">3. </w:t>
      </w:r>
      <w:r>
        <w:rPr>
          <w:rFonts w:cs="Courier New"/>
          <w:sz w:val="28"/>
          <w:szCs w:val="28"/>
          <w:lang w:eastAsia="ar-SA"/>
        </w:rPr>
        <w:t>Настоящее постановление разместить на официальном сайте администрации муниципального образования .</w:t>
      </w:r>
    </w:p>
    <w:p w:rsidR="002C4E71" w:rsidRDefault="002C4E71" w:rsidP="002C4E7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</w:t>
      </w:r>
      <w:bookmarkStart w:id="0" w:name="_GoBack"/>
      <w:bookmarkEnd w:id="0"/>
      <w:r>
        <w:rPr>
          <w:sz w:val="28"/>
          <w:szCs w:val="28"/>
        </w:rPr>
        <w:t xml:space="preserve">заместителя главы администрации    муниципального образования </w:t>
      </w:r>
      <w:proofErr w:type="spellStart"/>
      <w:r>
        <w:rPr>
          <w:sz w:val="28"/>
          <w:szCs w:val="28"/>
        </w:rPr>
        <w:t>Шамину</w:t>
      </w:r>
      <w:proofErr w:type="spellEnd"/>
      <w:r>
        <w:rPr>
          <w:sz w:val="28"/>
          <w:szCs w:val="28"/>
        </w:rPr>
        <w:t xml:space="preserve"> Н.А.</w:t>
      </w:r>
    </w:p>
    <w:p w:rsidR="002C4E71" w:rsidRDefault="002C4E71" w:rsidP="002C4E71">
      <w:pPr>
        <w:ind w:firstLine="709"/>
        <w:jc w:val="both"/>
        <w:rPr>
          <w:b/>
          <w:sz w:val="28"/>
          <w:szCs w:val="28"/>
        </w:rPr>
      </w:pPr>
    </w:p>
    <w:p w:rsidR="002C4E71" w:rsidRDefault="002C4E71" w:rsidP="002C4E71">
      <w:pPr>
        <w:jc w:val="both"/>
        <w:rPr>
          <w:b/>
          <w:sz w:val="28"/>
          <w:szCs w:val="28"/>
        </w:rPr>
      </w:pPr>
    </w:p>
    <w:p w:rsidR="002C4E71" w:rsidRDefault="002C4E71" w:rsidP="002C4E71">
      <w:pPr>
        <w:jc w:val="both"/>
        <w:rPr>
          <w:b/>
          <w:sz w:val="28"/>
          <w:szCs w:val="28"/>
        </w:rPr>
      </w:pPr>
    </w:p>
    <w:p w:rsidR="002C4E71" w:rsidRDefault="002C4E71" w:rsidP="002C4E7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</w:p>
    <w:p w:rsidR="002C4E71" w:rsidRDefault="002C4E71" w:rsidP="002C4E7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                         </w:t>
      </w:r>
      <w:proofErr w:type="spellStart"/>
      <w:r>
        <w:rPr>
          <w:b/>
          <w:sz w:val="28"/>
          <w:szCs w:val="28"/>
        </w:rPr>
        <w:t>О.А.Щербинина</w:t>
      </w:r>
      <w:proofErr w:type="spellEnd"/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rPr>
          <w:b/>
          <w:sz w:val="28"/>
          <w:szCs w:val="28"/>
        </w:rPr>
      </w:pPr>
    </w:p>
    <w:p w:rsidR="002C4E71" w:rsidRDefault="002C4E71" w:rsidP="002C4E71">
      <w:pPr>
        <w:ind w:firstLine="5387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 w:rsidR="002C4E71" w:rsidRDefault="002C4E71" w:rsidP="002C4E71">
      <w:pPr>
        <w:ind w:firstLine="5387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  <w:r>
        <w:rPr>
          <w:sz w:val="24"/>
          <w:szCs w:val="24"/>
        </w:rPr>
        <w:tab/>
      </w:r>
    </w:p>
    <w:p w:rsidR="002C4E71" w:rsidRDefault="002C4E71" w:rsidP="002C4E71">
      <w:pPr>
        <w:ind w:firstLine="5387"/>
        <w:rPr>
          <w:b/>
        </w:rPr>
      </w:pPr>
      <w:r>
        <w:rPr>
          <w:sz w:val="24"/>
          <w:szCs w:val="24"/>
        </w:rPr>
        <w:t>от  00.00.2025 года №  00</w:t>
      </w:r>
    </w:p>
    <w:p w:rsidR="002C4E71" w:rsidRDefault="002C4E71" w:rsidP="002C4E71">
      <w:pPr>
        <w:jc w:val="center"/>
        <w:rPr>
          <w:b/>
        </w:rPr>
      </w:pPr>
    </w:p>
    <w:p w:rsidR="002C4E71" w:rsidRDefault="002C4E71" w:rsidP="002C4E71">
      <w:pPr>
        <w:jc w:val="center"/>
        <w:rPr>
          <w:b/>
        </w:rPr>
      </w:pPr>
    </w:p>
    <w:p w:rsidR="002C4E71" w:rsidRDefault="002C4E71" w:rsidP="002C4E71">
      <w:pPr>
        <w:rPr>
          <w:b/>
        </w:rPr>
      </w:pPr>
    </w:p>
    <w:p w:rsidR="002C4E71" w:rsidRDefault="002C4E71" w:rsidP="002C4E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Муниципальная программа </w:t>
      </w:r>
    </w:p>
    <w:p w:rsidR="002C4E71" w:rsidRDefault="002C4E71" w:rsidP="002C4E71">
      <w:pPr>
        <w:jc w:val="center"/>
        <w:rPr>
          <w:b/>
          <w:sz w:val="28"/>
          <w:szCs w:val="28"/>
        </w:rPr>
      </w:pPr>
      <w:bookmarkStart w:id="1" w:name="_Hlk185943715"/>
      <w:r>
        <w:rPr>
          <w:b/>
          <w:sz w:val="28"/>
          <w:szCs w:val="28"/>
        </w:rPr>
        <w:t>«Развитие местного самоуправления в муниципальном образовании »</w:t>
      </w:r>
    </w:p>
    <w:p w:rsidR="002C4E71" w:rsidRDefault="002C4E71" w:rsidP="002C4E71">
      <w:pPr>
        <w:rPr>
          <w:b/>
          <w:sz w:val="28"/>
          <w:szCs w:val="28"/>
        </w:rPr>
        <w:sectPr w:rsidR="002C4E71">
          <w:pgSz w:w="11907" w:h="16840"/>
          <w:pgMar w:top="567" w:right="709" w:bottom="567" w:left="992" w:header="708" w:footer="708" w:gutter="0"/>
          <w:cols w:space="720"/>
        </w:sectPr>
      </w:pPr>
    </w:p>
    <w:bookmarkEnd w:id="1"/>
    <w:p w:rsidR="002C4E71" w:rsidRPr="007B5304" w:rsidRDefault="002C4E71" w:rsidP="002C4E71">
      <w:pPr>
        <w:jc w:val="center"/>
        <w:rPr>
          <w:b/>
          <w:sz w:val="24"/>
          <w:szCs w:val="24"/>
        </w:rPr>
      </w:pPr>
      <w:r w:rsidRPr="007B5304">
        <w:rPr>
          <w:b/>
          <w:sz w:val="24"/>
          <w:szCs w:val="24"/>
        </w:rPr>
        <w:lastRenderedPageBreak/>
        <w:t xml:space="preserve">ПАСПОРТ </w:t>
      </w:r>
    </w:p>
    <w:p w:rsidR="002C4E71" w:rsidRPr="007B5304" w:rsidRDefault="002C4E71" w:rsidP="002C4E71">
      <w:pPr>
        <w:jc w:val="center"/>
        <w:rPr>
          <w:b/>
          <w:sz w:val="24"/>
          <w:szCs w:val="24"/>
        </w:rPr>
      </w:pPr>
      <w:r w:rsidRPr="007B5304">
        <w:rPr>
          <w:b/>
          <w:sz w:val="24"/>
          <w:szCs w:val="24"/>
        </w:rPr>
        <w:t xml:space="preserve">муниципальной программы «Развитие местного самоуправления в </w:t>
      </w:r>
      <w:proofErr w:type="spellStart"/>
      <w:r w:rsidRPr="007B5304">
        <w:rPr>
          <w:b/>
          <w:sz w:val="24"/>
          <w:szCs w:val="24"/>
        </w:rPr>
        <w:t>Усть-Щербединском</w:t>
      </w:r>
      <w:proofErr w:type="spellEnd"/>
      <w:r w:rsidRPr="007B5304">
        <w:rPr>
          <w:b/>
          <w:sz w:val="24"/>
          <w:szCs w:val="24"/>
        </w:rPr>
        <w:t xml:space="preserve"> муниципальном образовании » </w:t>
      </w:r>
    </w:p>
    <w:p w:rsidR="002C4E71" w:rsidRPr="007B5304" w:rsidRDefault="002C4E71" w:rsidP="002C4E71">
      <w:pPr>
        <w:jc w:val="center"/>
        <w:rPr>
          <w:b/>
          <w:sz w:val="24"/>
          <w:szCs w:val="24"/>
        </w:rPr>
      </w:pPr>
      <w:r w:rsidRPr="007B5304">
        <w:rPr>
          <w:b/>
          <w:sz w:val="24"/>
          <w:szCs w:val="24"/>
        </w:rPr>
        <w:t>I. Основные положения о муниципальной программе</w:t>
      </w:r>
    </w:p>
    <w:p w:rsidR="002C4E71" w:rsidRDefault="002C4E71" w:rsidP="002C4E71">
      <w:pPr>
        <w:jc w:val="center"/>
        <w:rPr>
          <w:b/>
          <w:sz w:val="28"/>
          <w:szCs w:val="28"/>
        </w:rPr>
      </w:pPr>
    </w:p>
    <w:tbl>
      <w:tblPr>
        <w:tblOverlap w:val="never"/>
        <w:tblW w:w="1050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420"/>
        <w:gridCol w:w="8080"/>
      </w:tblGrid>
      <w:tr w:rsidR="002C4E71" w:rsidTr="002B6AD1">
        <w:trPr>
          <w:trHeight w:val="931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  <w:lang w:bidi="ru-RU"/>
              </w:rPr>
              <w:t>Цели муниципальной</w:t>
            </w:r>
            <w:r>
              <w:rPr>
                <w:b/>
                <w:bCs/>
                <w:sz w:val="24"/>
                <w:szCs w:val="24"/>
                <w:lang w:bidi="ru-RU"/>
              </w:rPr>
              <w:br/>
              <w:t>программы и их значения по годам реализации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ind w:firstLine="54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Повышение качества реализации полномочий, определенных законодательством и эффективности административно - управленческих процессов</w:t>
            </w:r>
          </w:p>
          <w:tbl>
            <w:tblPr>
              <w:tblW w:w="808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5254"/>
              <w:gridCol w:w="707"/>
              <w:gridCol w:w="708"/>
              <w:gridCol w:w="708"/>
              <w:gridCol w:w="708"/>
            </w:tblGrid>
            <w:tr w:rsidR="002C4E71" w:rsidTr="002B6AD1">
              <w:tc>
                <w:tcPr>
                  <w:tcW w:w="5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4E71" w:rsidRDefault="002C4E71" w:rsidP="002B6AD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Важнейшие оценочные показатели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2025 год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2026 год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2027 год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2028 год</w:t>
                  </w:r>
                </w:p>
              </w:tc>
            </w:tr>
            <w:tr w:rsidR="002C4E71" w:rsidTr="002B6AD1">
              <w:tc>
                <w:tcPr>
                  <w:tcW w:w="5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4E71" w:rsidRDefault="002C4E71" w:rsidP="002B6AD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Степень укомплектованности органов местного самоуправления района материально-техническими средствами для решения вопросов местного значения</w:t>
                  </w:r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67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70</w:t>
                  </w:r>
                </w:p>
              </w:tc>
            </w:tr>
            <w:tr w:rsidR="002C4E71" w:rsidTr="002B6AD1">
              <w:tc>
                <w:tcPr>
                  <w:tcW w:w="525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2C4E71" w:rsidRDefault="002C4E71" w:rsidP="002B6AD1">
                  <w:pPr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Степень </w:t>
                  </w:r>
                  <w:proofErr w:type="gramStart"/>
                  <w:r>
                    <w:rPr>
                      <w:color w:val="000000"/>
                    </w:rPr>
                    <w:t>открытости деятельности органов местного самоуправления района</w:t>
                  </w:r>
                  <w:proofErr w:type="gramEnd"/>
                </w:p>
              </w:tc>
              <w:tc>
                <w:tcPr>
                  <w:tcW w:w="70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</w:tc>
              <w:tc>
                <w:tcPr>
                  <w:tcW w:w="7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:rsidR="002C4E71" w:rsidRDefault="002C4E71" w:rsidP="002B6AD1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100</w:t>
                  </w:r>
                </w:p>
              </w:tc>
            </w:tr>
          </w:tbl>
          <w:p w:rsidR="002C4E71" w:rsidRDefault="002C4E71" w:rsidP="002B6AD1">
            <w:pPr>
              <w:widowControl w:val="0"/>
              <w:rPr>
                <w:rFonts w:eastAsia="Microsoft Sans Serif"/>
                <w:sz w:val="10"/>
                <w:szCs w:val="10"/>
                <w:lang w:bidi="ru-RU"/>
              </w:rPr>
            </w:pPr>
          </w:p>
        </w:tc>
      </w:tr>
      <w:tr w:rsidR="002C4E71" w:rsidTr="002B6AD1">
        <w:trPr>
          <w:trHeight w:val="66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  <w:lang w:bidi="ru-RU"/>
              </w:rPr>
              <w:t>Сроки реализации</w:t>
            </w:r>
            <w:r>
              <w:rPr>
                <w:b/>
                <w:bCs/>
                <w:sz w:val="24"/>
                <w:szCs w:val="24"/>
                <w:lang w:bidi="ru-RU"/>
              </w:rPr>
              <w:br/>
              <w:t>муниципальной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rFonts w:eastAsia="Microsoft Sans Serif"/>
                <w:sz w:val="10"/>
                <w:szCs w:val="10"/>
                <w:lang w:bidi="ru-RU"/>
              </w:rPr>
            </w:pPr>
            <w:r>
              <w:rPr>
                <w:noProof/>
                <w:sz w:val="27"/>
                <w:szCs w:val="27"/>
              </w:rPr>
              <w:t xml:space="preserve"> 2026-2028 годы.</w:t>
            </w:r>
          </w:p>
        </w:tc>
      </w:tr>
      <w:tr w:rsidR="002C4E71" w:rsidTr="002B6AD1">
        <w:trPr>
          <w:trHeight w:val="66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  <w:lang w:bidi="ru-RU"/>
              </w:rPr>
              <w:t>Ответственный исполнитель муниципальной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rPr>
                <w:rFonts w:eastAsia="Microsoft Sans Serif"/>
                <w:sz w:val="10"/>
                <w:szCs w:val="10"/>
                <w:lang w:bidi="ru-RU"/>
              </w:rPr>
            </w:pPr>
            <w:r>
              <w:rPr>
                <w:sz w:val="24"/>
                <w:szCs w:val="24"/>
              </w:rPr>
              <w:t xml:space="preserve">Администрация  </w:t>
            </w:r>
            <w:proofErr w:type="spellStart"/>
            <w:r>
              <w:rPr>
                <w:sz w:val="24"/>
                <w:szCs w:val="24"/>
              </w:rPr>
              <w:t>Усть-Щербединского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образования Романовского муниципального района Саратовской области</w:t>
            </w:r>
          </w:p>
        </w:tc>
      </w:tr>
      <w:tr w:rsidR="002C4E71" w:rsidTr="002B6AD1">
        <w:trPr>
          <w:trHeight w:val="662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  <w:lang w:bidi="ru-RU"/>
              </w:rPr>
              <w:t>Подпрограммы муниципальной программы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Отсутствуют</w:t>
            </w:r>
          </w:p>
        </w:tc>
      </w:tr>
      <w:tr w:rsidR="002C4E71" w:rsidTr="002B6AD1">
        <w:trPr>
          <w:trHeight w:val="102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spacing w:line="276" w:lineRule="auto"/>
              <w:rPr>
                <w:sz w:val="16"/>
                <w:szCs w:val="16"/>
                <w:lang w:bidi="ru-RU"/>
              </w:rPr>
            </w:pPr>
            <w:r>
              <w:rPr>
                <w:b/>
                <w:bCs/>
                <w:sz w:val="24"/>
                <w:szCs w:val="24"/>
                <w:lang w:bidi="ru-RU"/>
              </w:rPr>
              <w:t>Объемы финансового</w:t>
            </w:r>
            <w:r>
              <w:rPr>
                <w:b/>
                <w:bCs/>
                <w:sz w:val="24"/>
                <w:szCs w:val="24"/>
                <w:lang w:bidi="ru-RU"/>
              </w:rPr>
              <w:br/>
              <w:t>обеспечения муниципальной</w:t>
            </w:r>
            <w:r>
              <w:rPr>
                <w:b/>
                <w:bCs/>
                <w:sz w:val="24"/>
                <w:szCs w:val="24"/>
                <w:lang w:bidi="ru-RU"/>
              </w:rPr>
              <w:br/>
              <w:t xml:space="preserve">программы (тыс. рублей) </w:t>
            </w:r>
            <w:r>
              <w:rPr>
                <w:b/>
                <w:bCs/>
                <w:sz w:val="16"/>
                <w:szCs w:val="16"/>
                <w:lang w:bidi="ru-RU"/>
              </w:rPr>
              <w:t>*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4E71" w:rsidRDefault="002C4E71" w:rsidP="002B6AD1">
            <w:pPr>
              <w:jc w:val="both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 Общий объем финансирования Программы составляет 603,0 тыс.рублей</w:t>
            </w:r>
            <w:r>
              <w:rPr>
                <w:sz w:val="24"/>
                <w:szCs w:val="24"/>
              </w:rPr>
              <w:t xml:space="preserve"> из средств бюджета </w:t>
            </w:r>
            <w:proofErr w:type="spellStart"/>
            <w:r>
              <w:rPr>
                <w:sz w:val="24"/>
                <w:szCs w:val="24"/>
              </w:rPr>
              <w:t>Усть-Щербединского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образования Романовского муниципального района Саратовской области</w:t>
            </w:r>
            <w:r>
              <w:rPr>
                <w:noProof/>
                <w:sz w:val="24"/>
                <w:szCs w:val="24"/>
              </w:rPr>
              <w:t>, в том числе по годам:</w:t>
            </w:r>
          </w:p>
          <w:p w:rsidR="002C4E71" w:rsidRDefault="002C4E71" w:rsidP="002B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2026 год – 282,0ты</w:t>
            </w:r>
            <w:proofErr w:type="gramStart"/>
            <w:r>
              <w:rPr>
                <w:sz w:val="24"/>
                <w:szCs w:val="24"/>
              </w:rPr>
              <w:t>c</w:t>
            </w:r>
            <w:proofErr w:type="gramEnd"/>
            <w:r>
              <w:rPr>
                <w:sz w:val="24"/>
                <w:szCs w:val="24"/>
              </w:rPr>
              <w:t>. руб.</w:t>
            </w:r>
          </w:p>
          <w:p w:rsidR="002C4E71" w:rsidRDefault="002C4E71" w:rsidP="002B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2027 год – 160,5тыс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  <w:p w:rsidR="002C4E71" w:rsidRDefault="002C4E71" w:rsidP="002B6AD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202 8год – 160,5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  <w:p w:rsidR="002C4E71" w:rsidRDefault="002C4E71" w:rsidP="002B6AD1">
            <w:pPr>
              <w:widowControl w:val="0"/>
              <w:rPr>
                <w:rFonts w:eastAsia="Microsoft Sans Serif"/>
                <w:color w:val="000000"/>
                <w:sz w:val="24"/>
                <w:szCs w:val="24"/>
                <w:lang w:bidi="ru-RU"/>
              </w:rPr>
            </w:pPr>
          </w:p>
        </w:tc>
      </w:tr>
      <w:tr w:rsidR="002C4E71" w:rsidTr="002B6AD1">
        <w:trPr>
          <w:trHeight w:val="102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 xml:space="preserve">Основание </w:t>
            </w:r>
            <w:proofErr w:type="gramStart"/>
            <w:r>
              <w:rPr>
                <w:b/>
                <w:sz w:val="27"/>
                <w:szCs w:val="27"/>
              </w:rPr>
              <w:t>для</w:t>
            </w:r>
            <w:proofErr w:type="gramEnd"/>
            <w:r>
              <w:rPr>
                <w:b/>
                <w:sz w:val="27"/>
                <w:szCs w:val="27"/>
              </w:rPr>
              <w:t xml:space="preserve"> </w:t>
            </w:r>
          </w:p>
          <w:p w:rsidR="002C4E71" w:rsidRDefault="002C4E71" w:rsidP="002B6AD1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разработки</w:t>
            </w:r>
          </w:p>
          <w:p w:rsidR="002C4E71" w:rsidRDefault="002C4E71" w:rsidP="002B6AD1">
            <w:pPr>
              <w:rPr>
                <w:b/>
                <w:sz w:val="27"/>
                <w:szCs w:val="27"/>
              </w:rPr>
            </w:pPr>
            <w:r>
              <w:rPr>
                <w:b/>
                <w:sz w:val="27"/>
                <w:szCs w:val="27"/>
              </w:rPr>
              <w:t>Программы: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Содействие условий  органам местного самоуправления в реализации полномочий, определенных законодательством, и повышении качества и эффективности административно-управленческих процессов в органах местного самоуправления</w:t>
            </w:r>
          </w:p>
        </w:tc>
      </w:tr>
      <w:tr w:rsidR="002C4E71" w:rsidTr="002B6AD1">
        <w:trPr>
          <w:trHeight w:val="1027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rPr>
                <w:b/>
                <w:noProof/>
                <w:sz w:val="27"/>
                <w:szCs w:val="27"/>
              </w:rPr>
            </w:pPr>
            <w:r>
              <w:rPr>
                <w:b/>
                <w:noProof/>
                <w:sz w:val="27"/>
                <w:szCs w:val="27"/>
              </w:rPr>
              <w:t>Ожидаемые конечные</w:t>
            </w:r>
          </w:p>
          <w:p w:rsidR="002C4E71" w:rsidRDefault="002C4E71" w:rsidP="002B6AD1">
            <w:pPr>
              <w:rPr>
                <w:b/>
                <w:noProof/>
                <w:sz w:val="27"/>
                <w:szCs w:val="27"/>
              </w:rPr>
            </w:pPr>
            <w:r>
              <w:rPr>
                <w:b/>
                <w:noProof/>
                <w:sz w:val="27"/>
                <w:szCs w:val="27"/>
              </w:rPr>
              <w:t>результаты реализации</w:t>
            </w:r>
          </w:p>
          <w:p w:rsidR="002C4E71" w:rsidRDefault="002C4E71" w:rsidP="002B6AD1">
            <w:pPr>
              <w:rPr>
                <w:b/>
                <w:noProof/>
                <w:sz w:val="27"/>
                <w:szCs w:val="27"/>
              </w:rPr>
            </w:pPr>
            <w:r>
              <w:rPr>
                <w:b/>
                <w:noProof/>
                <w:sz w:val="27"/>
                <w:szCs w:val="27"/>
              </w:rPr>
              <w:t>Программы: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Создание условий для эффективного осуществления органами местного самоуправления полномочий, предусмотренных законодательством</w:t>
            </w:r>
          </w:p>
        </w:tc>
      </w:tr>
      <w:tr w:rsidR="002C4E71" w:rsidTr="002B6AD1">
        <w:trPr>
          <w:trHeight w:val="864"/>
        </w:trPr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2C4E71" w:rsidRDefault="002C4E71" w:rsidP="002B6AD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b/>
                <w:bCs/>
                <w:sz w:val="24"/>
                <w:szCs w:val="24"/>
                <w:lang w:bidi="ru-RU"/>
              </w:rPr>
              <w:t>Влияние на достижение</w:t>
            </w:r>
            <w:r>
              <w:rPr>
                <w:b/>
                <w:bCs/>
                <w:sz w:val="24"/>
                <w:szCs w:val="24"/>
                <w:lang w:bidi="ru-RU"/>
              </w:rPr>
              <w:br/>
              <w:t>национальных целей развития Российской Федерации</w:t>
            </w:r>
          </w:p>
          <w:p w:rsidR="002C4E71" w:rsidRDefault="002C4E71" w:rsidP="002B6AD1">
            <w:pPr>
              <w:widowControl w:val="0"/>
              <w:spacing w:line="232" w:lineRule="auto"/>
              <w:rPr>
                <w:sz w:val="24"/>
                <w:szCs w:val="24"/>
                <w:lang w:bidi="ru-RU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отсутствует</w:t>
            </w:r>
          </w:p>
        </w:tc>
      </w:tr>
    </w:tbl>
    <w:p w:rsidR="002C4E71" w:rsidRDefault="002C4E71" w:rsidP="002C4E71">
      <w:pPr>
        <w:jc w:val="center"/>
        <w:rPr>
          <w:b/>
          <w:sz w:val="28"/>
          <w:szCs w:val="28"/>
        </w:rPr>
      </w:pPr>
    </w:p>
    <w:p w:rsidR="002C4E71" w:rsidRDefault="002C4E71" w:rsidP="002C4E71">
      <w:pPr>
        <w:jc w:val="center"/>
        <w:rPr>
          <w:b/>
          <w:sz w:val="28"/>
          <w:szCs w:val="28"/>
        </w:rPr>
      </w:pPr>
    </w:p>
    <w:p w:rsidR="002C4E71" w:rsidRDefault="002C4E71" w:rsidP="002C4E71">
      <w:pPr>
        <w:spacing w:line="228" w:lineRule="auto"/>
        <w:rPr>
          <w:rFonts w:eastAsia="Courier New"/>
          <w:color w:val="000000"/>
          <w:sz w:val="22"/>
          <w:szCs w:val="22"/>
          <w:lang w:bidi="ru-RU"/>
        </w:rPr>
        <w:sectPr w:rsidR="002C4E71">
          <w:pgSz w:w="11909" w:h="16840"/>
          <w:pgMar w:top="1191" w:right="772" w:bottom="1133" w:left="772" w:header="0" w:footer="3" w:gutter="0"/>
          <w:cols w:space="720"/>
        </w:sectPr>
      </w:pPr>
    </w:p>
    <w:p w:rsidR="002C4E71" w:rsidRDefault="002C4E71" w:rsidP="002C4E71">
      <w:pPr>
        <w:widowControl w:val="0"/>
        <w:ind w:left="2102"/>
        <w:rPr>
          <w:rFonts w:eastAsia="Courier New"/>
          <w:color w:val="000000"/>
          <w:sz w:val="22"/>
          <w:szCs w:val="22"/>
          <w:lang w:bidi="ru-RU"/>
        </w:rPr>
      </w:pPr>
      <w:r>
        <w:rPr>
          <w:rFonts w:eastAsia="Courier New"/>
          <w:b/>
          <w:bCs/>
          <w:color w:val="26292E"/>
          <w:sz w:val="22"/>
          <w:szCs w:val="22"/>
          <w:lang w:bidi="ru-RU"/>
        </w:rPr>
        <w:lastRenderedPageBreak/>
        <w:t>II. Показатели муниципальной программы</w:t>
      </w:r>
    </w:p>
    <w:tbl>
      <w:tblPr>
        <w:tblOverlap w:val="never"/>
        <w:tblW w:w="1474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9"/>
        <w:gridCol w:w="6809"/>
        <w:gridCol w:w="991"/>
        <w:gridCol w:w="851"/>
        <w:gridCol w:w="850"/>
        <w:gridCol w:w="851"/>
        <w:gridCol w:w="709"/>
        <w:gridCol w:w="850"/>
        <w:gridCol w:w="992"/>
        <w:gridCol w:w="1133"/>
      </w:tblGrid>
      <w:tr w:rsidR="002C4E71" w:rsidTr="002B6AD1">
        <w:trPr>
          <w:trHeight w:val="341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 xml:space="preserve">N </w:t>
            </w:r>
            <w:proofErr w:type="spellStart"/>
            <w:proofErr w:type="gramStart"/>
            <w:r>
              <w:rPr>
                <w:b/>
                <w:bCs/>
                <w:color w:val="000000"/>
                <w:lang w:bidi="ru-RU"/>
              </w:rPr>
              <w:t>п</w:t>
            </w:r>
            <w:proofErr w:type="spellEnd"/>
            <w:proofErr w:type="gramEnd"/>
            <w:r>
              <w:rPr>
                <w:b/>
                <w:bCs/>
                <w:color w:val="000000"/>
                <w:lang w:bidi="ru-RU"/>
              </w:rPr>
              <w:t>/</w:t>
            </w:r>
            <w:proofErr w:type="spellStart"/>
            <w:r>
              <w:rPr>
                <w:b/>
                <w:bCs/>
                <w:color w:val="000000"/>
                <w:lang w:bidi="ru-RU"/>
              </w:rPr>
              <w:t>п</w:t>
            </w:r>
            <w:proofErr w:type="spellEnd"/>
          </w:p>
        </w:tc>
        <w:tc>
          <w:tcPr>
            <w:tcW w:w="681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Наименование</w:t>
            </w:r>
            <w:r>
              <w:rPr>
                <w:b/>
                <w:bCs/>
                <w:color w:val="000000"/>
                <w:lang w:bidi="ru-RU"/>
              </w:rPr>
              <w:br/>
              <w:t>цели/показателя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spacing w:line="228" w:lineRule="auto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Единица</w:t>
            </w:r>
            <w:r>
              <w:rPr>
                <w:b/>
                <w:bCs/>
                <w:color w:val="000000"/>
                <w:lang w:bidi="ru-RU"/>
              </w:rPr>
              <w:br/>
              <w:t>измерения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Значение показателей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spacing w:line="280" w:lineRule="auto"/>
              <w:jc w:val="center"/>
              <w:rPr>
                <w:b/>
                <w:bCs/>
                <w:color w:val="000000"/>
                <w:sz w:val="13"/>
                <w:szCs w:val="13"/>
                <w:lang w:bidi="ru-RU"/>
              </w:rPr>
            </w:pPr>
            <w:proofErr w:type="gramStart"/>
            <w:r>
              <w:rPr>
                <w:b/>
                <w:bCs/>
                <w:color w:val="000000"/>
                <w:lang w:bidi="ru-RU"/>
              </w:rPr>
              <w:t>Ответственный</w:t>
            </w:r>
            <w:proofErr w:type="gramEnd"/>
            <w:r>
              <w:rPr>
                <w:b/>
                <w:bCs/>
                <w:color w:val="000000"/>
                <w:lang w:bidi="ru-RU"/>
              </w:rPr>
              <w:br/>
              <w:t>за достижение</w:t>
            </w:r>
            <w:r>
              <w:rPr>
                <w:b/>
                <w:bCs/>
                <w:color w:val="000000"/>
                <w:lang w:bidi="ru-RU"/>
              </w:rPr>
              <w:br/>
              <w:t xml:space="preserve">показателя </w:t>
            </w:r>
            <w:r>
              <w:rPr>
                <w:b/>
                <w:bCs/>
                <w:color w:val="000000"/>
                <w:sz w:val="13"/>
                <w:szCs w:val="13"/>
                <w:lang w:bidi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spacing w:line="252" w:lineRule="auto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Документ, в</w:t>
            </w:r>
            <w:r>
              <w:rPr>
                <w:b/>
                <w:bCs/>
                <w:color w:val="000000"/>
                <w:lang w:bidi="ru-RU"/>
              </w:rPr>
              <w:br/>
              <w:t>соответствии с</w:t>
            </w:r>
            <w:r>
              <w:rPr>
                <w:b/>
                <w:bCs/>
                <w:color w:val="000000"/>
                <w:lang w:bidi="ru-RU"/>
              </w:rPr>
              <w:br/>
              <w:t>которым</w:t>
            </w:r>
            <w:r>
              <w:rPr>
                <w:b/>
                <w:bCs/>
                <w:color w:val="000000"/>
                <w:lang w:bidi="ru-RU"/>
              </w:rPr>
              <w:br/>
              <w:t>предусмотрено</w:t>
            </w:r>
            <w:r>
              <w:rPr>
                <w:b/>
                <w:bCs/>
                <w:color w:val="000000"/>
                <w:lang w:bidi="ru-RU"/>
              </w:rPr>
              <w:br/>
              <w:t>включение</w:t>
            </w:r>
            <w:r>
              <w:rPr>
                <w:b/>
                <w:bCs/>
                <w:color w:val="000000"/>
                <w:lang w:bidi="ru-RU"/>
              </w:rPr>
              <w:br/>
              <w:t>данного</w:t>
            </w:r>
            <w:r>
              <w:rPr>
                <w:b/>
                <w:bCs/>
                <w:color w:val="000000"/>
                <w:lang w:bidi="ru-RU"/>
              </w:rPr>
              <w:br/>
              <w:t xml:space="preserve">показателя </w:t>
            </w:r>
            <w:r>
              <w:rPr>
                <w:b/>
                <w:bCs/>
                <w:color w:val="000000"/>
                <w:vertAlign w:val="superscript"/>
                <w:lang w:bidi="ru-RU"/>
              </w:rPr>
              <w:t>**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spacing w:line="261" w:lineRule="auto"/>
              <w:jc w:val="center"/>
              <w:rPr>
                <w:b/>
                <w:bCs/>
                <w:color w:val="000000"/>
                <w:sz w:val="13"/>
                <w:szCs w:val="13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Связь с показателями</w:t>
            </w:r>
            <w:r>
              <w:rPr>
                <w:b/>
                <w:bCs/>
                <w:color w:val="000000"/>
                <w:lang w:bidi="ru-RU"/>
              </w:rPr>
              <w:br/>
              <w:t>национальных целей</w:t>
            </w:r>
            <w:r>
              <w:rPr>
                <w:b/>
                <w:bCs/>
                <w:color w:val="000000"/>
                <w:lang w:bidi="ru-RU"/>
              </w:rPr>
              <w:br/>
              <w:t>муниципальной</w:t>
            </w:r>
            <w:r>
              <w:rPr>
                <w:b/>
                <w:bCs/>
                <w:color w:val="000000"/>
                <w:lang w:bidi="ru-RU"/>
              </w:rPr>
              <w:br/>
              <w:t>программы</w:t>
            </w:r>
            <w:r>
              <w:rPr>
                <w:b/>
                <w:bCs/>
                <w:color w:val="000000"/>
                <w:lang w:bidi="ru-RU"/>
              </w:rPr>
              <w:br/>
              <w:t xml:space="preserve">(маркировка) </w:t>
            </w:r>
            <w:r>
              <w:rPr>
                <w:b/>
                <w:bCs/>
                <w:color w:val="000000"/>
                <w:sz w:val="13"/>
                <w:szCs w:val="13"/>
                <w:lang w:bidi="ru-RU"/>
              </w:rPr>
              <w:t>***</w:t>
            </w:r>
          </w:p>
        </w:tc>
      </w:tr>
      <w:tr w:rsidR="002C4E71" w:rsidTr="002B6AD1">
        <w:trPr>
          <w:trHeight w:val="1489"/>
        </w:trPr>
        <w:tc>
          <w:tcPr>
            <w:tcW w:w="1361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4E71" w:rsidRDefault="002C4E71" w:rsidP="002B6AD1">
            <w:pPr>
              <w:rPr>
                <w:b/>
                <w:bCs/>
                <w:color w:val="000000"/>
                <w:lang w:bidi="ru-RU"/>
              </w:rPr>
            </w:pPr>
          </w:p>
        </w:tc>
        <w:tc>
          <w:tcPr>
            <w:tcW w:w="681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4E71" w:rsidRDefault="002C4E71" w:rsidP="002B6AD1">
            <w:pPr>
              <w:rPr>
                <w:b/>
                <w:bCs/>
                <w:color w:val="000000"/>
                <w:lang w:bidi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4E71" w:rsidRDefault="002C4E71" w:rsidP="002B6AD1">
            <w:pPr>
              <w:rPr>
                <w:b/>
                <w:bCs/>
                <w:color w:val="000000"/>
                <w:lang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2025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2026 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2027 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jc w:val="center"/>
              <w:rPr>
                <w:b/>
                <w:bCs/>
                <w:color w:val="000000"/>
                <w:lang w:bidi="ru-RU"/>
              </w:rPr>
            </w:pPr>
            <w:r>
              <w:rPr>
                <w:b/>
                <w:bCs/>
                <w:color w:val="000000"/>
                <w:lang w:bidi="ru-RU"/>
              </w:rPr>
              <w:t>2028 г.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E71" w:rsidRDefault="002C4E71" w:rsidP="002B6AD1">
            <w:pPr>
              <w:widowControl w:val="0"/>
              <w:jc w:val="center"/>
              <w:rPr>
                <w:rFonts w:eastAsia="Microsoft Sans Serif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2C4E71" w:rsidRDefault="002C4E71" w:rsidP="002B6AD1">
            <w:pPr>
              <w:widowControl w:val="0"/>
              <w:jc w:val="center"/>
              <w:rPr>
                <w:rFonts w:eastAsia="Microsoft Sans Serif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2C4E71" w:rsidRDefault="002C4E71" w:rsidP="002B6AD1">
            <w:pPr>
              <w:widowControl w:val="0"/>
              <w:jc w:val="center"/>
              <w:rPr>
                <w:rFonts w:eastAsia="Microsoft Sans Serif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</w:tr>
      <w:tr w:rsidR="002C4E71" w:rsidTr="002B6AD1">
        <w:trPr>
          <w:trHeight w:val="341"/>
        </w:trPr>
        <w:tc>
          <w:tcPr>
            <w:tcW w:w="1361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4E71" w:rsidRDefault="002C4E71" w:rsidP="002B6AD1">
            <w:pPr>
              <w:ind w:firstLine="540"/>
              <w:jc w:val="both"/>
              <w:rPr>
                <w:color w:val="000000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Муниципальная программа цель</w:t>
            </w:r>
            <w:r>
              <w:rPr>
                <w:sz w:val="24"/>
                <w:szCs w:val="24"/>
              </w:rPr>
              <w:t xml:space="preserve"> п</w:t>
            </w:r>
            <w:r>
              <w:rPr>
                <w:bCs/>
                <w:iCs/>
                <w:sz w:val="24"/>
                <w:szCs w:val="24"/>
              </w:rPr>
              <w:t>овышение качества реализации полномочий, определенных законодательством и эффективности административно - управленческих процессов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C4E71" w:rsidRDefault="002C4E71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2C4E71" w:rsidTr="002B6AD1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1.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C4E71" w:rsidRDefault="002C4E71" w:rsidP="002B6AD1">
            <w:pPr>
              <w:rPr>
                <w:color w:val="000000"/>
              </w:rPr>
            </w:pPr>
            <w:r>
              <w:rPr>
                <w:color w:val="000000"/>
              </w:rPr>
              <w:t>Степень укомплектованности органов местного самоуправления района материально-техническими средствами для решения вопросов местного 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Администрация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4E71" w:rsidRDefault="002C4E71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E71" w:rsidRDefault="002C4E71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2C4E71" w:rsidTr="002B6AD1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2.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C4E71" w:rsidRDefault="002C4E71" w:rsidP="002B6AD1">
            <w:pPr>
              <w:rPr>
                <w:color w:val="000000"/>
              </w:rPr>
            </w:pPr>
            <w:r>
              <w:rPr>
                <w:color w:val="000000"/>
              </w:rPr>
              <w:t xml:space="preserve">Степень </w:t>
            </w:r>
            <w:proofErr w:type="gramStart"/>
            <w:r>
              <w:rPr>
                <w:color w:val="000000"/>
              </w:rPr>
              <w:t>открытости деятельности органов местного самоуправления района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jc w:val="center"/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Администрация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4E71" w:rsidRDefault="002C4E71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E71" w:rsidRDefault="002C4E71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  <w:tr w:rsidR="002C4E71" w:rsidTr="002B6AD1">
        <w:trPr>
          <w:trHeight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C4E71" w:rsidRDefault="002C4E71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3.</w:t>
            </w:r>
          </w:p>
        </w:tc>
        <w:tc>
          <w:tcPr>
            <w:tcW w:w="6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2C4E71" w:rsidRDefault="002C4E71" w:rsidP="002B6AD1">
            <w:pPr>
              <w:tabs>
                <w:tab w:val="left" w:pos="3720"/>
              </w:tabs>
              <w:rPr>
                <w:color w:val="000000"/>
              </w:rPr>
            </w:pPr>
            <w:r>
              <w:rPr>
                <w:color w:val="000000"/>
              </w:rPr>
              <w:t>Доля муниципальных образований района, участвующих в конкурсах</w:t>
            </w:r>
            <w:r>
              <w:rPr>
                <w:color w:val="000000"/>
              </w:rPr>
              <w:tab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jc w:val="center"/>
            </w:pPr>
            <w: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rPr>
                <w:color w:val="000000"/>
                <w:lang w:bidi="ru-RU"/>
              </w:rPr>
            </w:pPr>
            <w:r>
              <w:rPr>
                <w:color w:val="000000"/>
                <w:lang w:bidi="ru-RU"/>
              </w:rPr>
              <w:t>Администрация МО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C4E71" w:rsidRDefault="002C4E71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E71" w:rsidRDefault="002C4E71" w:rsidP="002B6AD1">
            <w:pPr>
              <w:widowControl w:val="0"/>
              <w:rPr>
                <w:rFonts w:eastAsia="Microsoft Sans Serif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2C4E71" w:rsidRDefault="002C4E71" w:rsidP="002C4E71">
      <w:pPr>
        <w:widowControl w:val="0"/>
        <w:spacing w:after="239" w:line="1" w:lineRule="exact"/>
        <w:rPr>
          <w:rFonts w:eastAsia="Microsoft Sans Serif"/>
          <w:color w:val="000000"/>
          <w:sz w:val="24"/>
          <w:szCs w:val="24"/>
          <w:lang w:bidi="ru-RU"/>
        </w:rPr>
      </w:pPr>
    </w:p>
    <w:p w:rsidR="002C4E71" w:rsidRDefault="002C4E71" w:rsidP="002C4E71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p w:rsidR="002C4E71" w:rsidRDefault="002C4E71" w:rsidP="002C4E71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p w:rsidR="002C4E71" w:rsidRDefault="002C4E71" w:rsidP="002C4E71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p w:rsidR="002C4E71" w:rsidRDefault="002C4E71" w:rsidP="002C4E71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2C4E71" w:rsidRDefault="002C4E71" w:rsidP="002C4E71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2C4E71" w:rsidRDefault="002C4E71" w:rsidP="002C4E71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2C4E71" w:rsidRDefault="002C4E71" w:rsidP="002C4E71">
      <w:pPr>
        <w:widowControl w:val="0"/>
        <w:rPr>
          <w:rFonts w:eastAsia="Microsoft Sans Serif"/>
          <w:color w:val="000000"/>
          <w:sz w:val="24"/>
          <w:szCs w:val="24"/>
          <w:lang w:bidi="ru-RU"/>
        </w:rPr>
      </w:pPr>
    </w:p>
    <w:p w:rsidR="002C4E71" w:rsidRDefault="002C4E71" w:rsidP="002C4E71">
      <w:pPr>
        <w:ind w:left="142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III</w:t>
      </w:r>
      <w:r>
        <w:rPr>
          <w:b/>
          <w:sz w:val="24"/>
          <w:szCs w:val="24"/>
        </w:rPr>
        <w:t xml:space="preserve"> Структура муниципальной программы</w:t>
      </w:r>
    </w:p>
    <w:p w:rsidR="002C4E71" w:rsidRPr="00590008" w:rsidRDefault="002C4E71" w:rsidP="002C4E71">
      <w:pPr>
        <w:rPr>
          <w:b/>
          <w:sz w:val="24"/>
          <w:szCs w:val="24"/>
        </w:rPr>
      </w:pPr>
      <w:r>
        <w:rPr>
          <w:b/>
          <w:sz w:val="24"/>
          <w:szCs w:val="24"/>
        </w:rPr>
        <w:t>Комплекс процессных мероприятий по реализации муниципальной программы</w:t>
      </w:r>
      <w:proofErr w:type="gramStart"/>
      <w:r w:rsidRPr="00590008">
        <w:rPr>
          <w:b/>
          <w:sz w:val="24"/>
          <w:szCs w:val="24"/>
        </w:rPr>
        <w:t>«Р</w:t>
      </w:r>
      <w:proofErr w:type="gramEnd"/>
      <w:r w:rsidRPr="00590008">
        <w:rPr>
          <w:b/>
          <w:sz w:val="24"/>
          <w:szCs w:val="24"/>
        </w:rPr>
        <w:t>азвитие местного</w:t>
      </w:r>
      <w:r>
        <w:rPr>
          <w:b/>
          <w:sz w:val="24"/>
          <w:szCs w:val="24"/>
        </w:rPr>
        <w:t xml:space="preserve"> </w:t>
      </w:r>
      <w:r w:rsidRPr="00590008">
        <w:rPr>
          <w:b/>
          <w:sz w:val="24"/>
          <w:szCs w:val="24"/>
        </w:rPr>
        <w:t>самоуправления в муниципальном образовании»</w:t>
      </w:r>
    </w:p>
    <w:p w:rsidR="002C4E71" w:rsidRPr="00590008" w:rsidRDefault="002C4E71" w:rsidP="002C4E71">
      <w:pPr>
        <w:ind w:left="142"/>
        <w:jc w:val="center"/>
        <w:rPr>
          <w:b/>
          <w:sz w:val="24"/>
          <w:szCs w:val="24"/>
        </w:rPr>
      </w:pPr>
      <w:r w:rsidRPr="00590008">
        <w:rPr>
          <w:b/>
          <w:sz w:val="24"/>
          <w:szCs w:val="24"/>
        </w:rPr>
        <w:t xml:space="preserve"> </w:t>
      </w:r>
    </w:p>
    <w:p w:rsidR="002C4E71" w:rsidRDefault="002C4E71" w:rsidP="002C4E71"/>
    <w:tbl>
      <w:tblPr>
        <w:tblW w:w="15221" w:type="dxa"/>
        <w:jc w:val="center"/>
        <w:tblInd w:w="-1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"/>
        <w:gridCol w:w="828"/>
        <w:gridCol w:w="23"/>
        <w:gridCol w:w="2612"/>
        <w:gridCol w:w="81"/>
        <w:gridCol w:w="1276"/>
        <w:gridCol w:w="60"/>
        <w:gridCol w:w="1134"/>
        <w:gridCol w:w="82"/>
        <w:gridCol w:w="1135"/>
        <w:gridCol w:w="1051"/>
        <w:gridCol w:w="83"/>
        <w:gridCol w:w="909"/>
        <w:gridCol w:w="83"/>
        <w:gridCol w:w="1051"/>
        <w:gridCol w:w="83"/>
        <w:gridCol w:w="1973"/>
        <w:gridCol w:w="12"/>
        <w:gridCol w:w="2659"/>
        <w:gridCol w:w="34"/>
      </w:tblGrid>
      <w:tr w:rsidR="002C4E71" w:rsidTr="002B6AD1">
        <w:trPr>
          <w:gridAfter w:val="1"/>
          <w:wAfter w:w="34" w:type="dxa"/>
          <w:jc w:val="center"/>
        </w:trPr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bookmarkStart w:id="2" w:name="_Hlk185933357"/>
            <w:bookmarkStart w:id="3" w:name="_Hlk185933281"/>
            <w:r>
              <w:rPr>
                <w:b/>
                <w:sz w:val="16"/>
                <w:szCs w:val="16"/>
              </w:rPr>
              <w:t>№</w:t>
            </w:r>
            <w:proofErr w:type="spellStart"/>
            <w:proofErr w:type="gramStart"/>
            <w:r>
              <w:rPr>
                <w:b/>
                <w:sz w:val="16"/>
                <w:szCs w:val="16"/>
              </w:rPr>
              <w:t>п</w:t>
            </w:r>
            <w:proofErr w:type="spellEnd"/>
            <w:proofErr w:type="gramEnd"/>
            <w:r>
              <w:rPr>
                <w:b/>
                <w:sz w:val="16"/>
                <w:szCs w:val="16"/>
              </w:rPr>
              <w:t>/</w:t>
            </w:r>
            <w:proofErr w:type="spellStart"/>
            <w:r>
              <w:rPr>
                <w:b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26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Номер и наименование задачи, структурного элемента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Срок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4E71" w:rsidRDefault="002C4E71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Объем финансирования </w:t>
            </w:r>
          </w:p>
          <w:p w:rsidR="002C4E71" w:rsidRDefault="002C4E71" w:rsidP="002B6AD1">
            <w:pPr>
              <w:spacing w:line="276" w:lineRule="auto"/>
              <w:ind w:hanging="1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(тыс. рублей), всего</w:t>
            </w:r>
          </w:p>
        </w:tc>
        <w:tc>
          <w:tcPr>
            <w:tcW w:w="4394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 xml:space="preserve"> В том числе за счет средств</w:t>
            </w:r>
          </w:p>
        </w:tc>
        <w:tc>
          <w:tcPr>
            <w:tcW w:w="2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</w:rPr>
              <w:t>Ответственные</w:t>
            </w:r>
            <w:proofErr w:type="gramEnd"/>
            <w:r>
              <w:rPr>
                <w:b/>
                <w:sz w:val="16"/>
                <w:szCs w:val="16"/>
              </w:rPr>
              <w:t xml:space="preserve"> за реализацию</w:t>
            </w: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Ожидаемые результаты</w:t>
            </w:r>
          </w:p>
        </w:tc>
      </w:tr>
      <w:tr w:rsidR="002C4E71" w:rsidTr="002B6AD1">
        <w:trPr>
          <w:gridAfter w:val="1"/>
          <w:wAfter w:w="34" w:type="dxa"/>
          <w:jc w:val="center"/>
        </w:trPr>
        <w:tc>
          <w:tcPr>
            <w:tcW w:w="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12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федерального бюджета (</w:t>
            </w:r>
            <w:proofErr w:type="spellStart"/>
            <w:r>
              <w:rPr>
                <w:b/>
                <w:sz w:val="16"/>
                <w:szCs w:val="16"/>
              </w:rPr>
              <w:t>прогнозно</w:t>
            </w:r>
            <w:proofErr w:type="spellEnd"/>
            <w:r>
              <w:rPr>
                <w:b/>
                <w:sz w:val="16"/>
                <w:szCs w:val="16"/>
              </w:rPr>
              <w:t>), тыс. руб.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областного бюджета (</w:t>
            </w:r>
            <w:proofErr w:type="spellStart"/>
            <w:r>
              <w:rPr>
                <w:b/>
                <w:sz w:val="16"/>
                <w:szCs w:val="16"/>
              </w:rPr>
              <w:t>прогнозно</w:t>
            </w:r>
            <w:proofErr w:type="spellEnd"/>
            <w:r>
              <w:rPr>
                <w:b/>
                <w:sz w:val="16"/>
                <w:szCs w:val="16"/>
              </w:rPr>
              <w:t>), тыс. руб.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C4E71" w:rsidRDefault="002C4E71" w:rsidP="002B6AD1">
            <w:pPr>
              <w:spacing w:line="276" w:lineRule="auto"/>
              <w:jc w:val="center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местных бюджетов (</w:t>
            </w:r>
            <w:proofErr w:type="spellStart"/>
            <w:r>
              <w:rPr>
                <w:b/>
                <w:sz w:val="16"/>
                <w:szCs w:val="16"/>
              </w:rPr>
              <w:t>прогнозно</w:t>
            </w:r>
            <w:proofErr w:type="spellEnd"/>
            <w:r>
              <w:rPr>
                <w:b/>
                <w:sz w:val="16"/>
                <w:szCs w:val="16"/>
              </w:rPr>
              <w:t>), тыс.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spacing w:line="276" w:lineRule="auto"/>
              <w:jc w:val="both"/>
              <w:rPr>
                <w:rFonts w:eastAsia="Calibri"/>
                <w:b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</w:rPr>
              <w:t>Внебюджетных источников (</w:t>
            </w:r>
            <w:proofErr w:type="spellStart"/>
            <w:r>
              <w:rPr>
                <w:b/>
                <w:sz w:val="16"/>
                <w:szCs w:val="16"/>
              </w:rPr>
              <w:t>прогнозно</w:t>
            </w:r>
            <w:proofErr w:type="spellEnd"/>
            <w:r>
              <w:rPr>
                <w:b/>
                <w:sz w:val="16"/>
                <w:szCs w:val="16"/>
              </w:rPr>
              <w:t>), тыс. руб.</w:t>
            </w:r>
          </w:p>
        </w:tc>
        <w:tc>
          <w:tcPr>
            <w:tcW w:w="20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After w:val="1"/>
          <w:wAfter w:w="34" w:type="dxa"/>
          <w:jc w:val="center"/>
        </w:trPr>
        <w:tc>
          <w:tcPr>
            <w:tcW w:w="15187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autoSpaceDE w:val="0"/>
              <w:autoSpaceDN w:val="0"/>
              <w:adjustRightInd w:val="0"/>
              <w:jc w:val="center"/>
              <w:rPr>
                <w:rFonts w:ascii="PTAstraSerif" w:hAnsi="PTAstraSerif" w:cs="PTAstraSerif"/>
                <w:sz w:val="22"/>
                <w:szCs w:val="22"/>
              </w:rPr>
            </w:pPr>
            <w:proofErr w:type="gramStart"/>
            <w:r>
              <w:rPr>
                <w:b/>
                <w:sz w:val="26"/>
                <w:szCs w:val="26"/>
              </w:rPr>
              <w:t xml:space="preserve">Задача № 1 Техническое обеспечение органов местного самоуправления, приобретение оргтехники, модернизация и актуализация официального сайта, обеспечение интернетом, телефонной, спец. связью, заказные письма, приобретение (обновление) специализированного программного обеспечения, оценка контроля эффективности средств защиты </w:t>
            </w:r>
            <w:proofErr w:type="gramEnd"/>
          </w:p>
        </w:tc>
      </w:tr>
      <w:bookmarkEnd w:id="2"/>
      <w:bookmarkEnd w:id="3"/>
      <w:tr w:rsidR="002C4E71" w:rsidTr="002B6AD1">
        <w:trPr>
          <w:gridBefore w:val="1"/>
          <w:wBefore w:w="52" w:type="dxa"/>
          <w:trHeight w:val="270"/>
          <w:jc w:val="center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 xml:space="preserve">Техническое обеспечение органов местного самоуправления, приобретение оргтехники, модернизация и актуализация официального сайта, обеспечение интернетом, телефонной, спец. связью, заказные письма, приобретение (обновление) специализированного программного обеспечения, оценка контроля эффективности средств </w:t>
            </w:r>
            <w:proofErr w:type="spellStart"/>
            <w:r>
              <w:t>защиты</w:t>
            </w:r>
            <w:proofErr w:type="gramStart"/>
            <w:r>
              <w:t>,в</w:t>
            </w:r>
            <w:proofErr w:type="gramEnd"/>
            <w:r>
              <w:t>ыпуск</w:t>
            </w:r>
            <w:proofErr w:type="spellEnd"/>
            <w:r>
              <w:t xml:space="preserve"> и обслуживание квалифицированного сертификата ключа проверки электронной подписи в соответствии с действующим законодательством РФ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530,0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530,0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>администрация муниципального образования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>обновление устаревшей оргтехники, оснащение расходными материалами, повышение информационной открытости органов местного самоуправления, качества предоставляемых муниципальных услуг</w:t>
            </w:r>
          </w:p>
        </w:tc>
      </w:tr>
      <w:tr w:rsidR="002C4E71" w:rsidTr="002B6AD1">
        <w:trPr>
          <w:gridBefore w:val="1"/>
          <w:wBefore w:w="52" w:type="dxa"/>
          <w:trHeight w:val="270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247,0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247,0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trHeight w:val="330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trHeight w:val="639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141,5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141,5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trHeight w:val="639"/>
          <w:jc w:val="center"/>
        </w:trPr>
        <w:tc>
          <w:tcPr>
            <w:tcW w:w="1516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Задача № 2 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информации, подписка периодической печати, статистические услуги, </w:t>
            </w:r>
            <w:r>
              <w:rPr>
                <w:b/>
                <w:sz w:val="26"/>
                <w:szCs w:val="26"/>
              </w:rPr>
              <w:lastRenderedPageBreak/>
              <w:t>независимая оценка качества оказания услуг муниципальными организациями культуры и образования)</w:t>
            </w:r>
          </w:p>
        </w:tc>
      </w:tr>
      <w:tr w:rsidR="002C4E71" w:rsidTr="002B6AD1">
        <w:trPr>
          <w:gridBefore w:val="1"/>
          <w:wBefore w:w="52" w:type="dxa"/>
          <w:trHeight w:val="322"/>
          <w:jc w:val="center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2.1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>Мероприятия по обеспечению доступа к информации о деятельности органов местного самоуправления (публикация материалов в средствах массовой информации, подписка периодической печати, статистические услуги, независимая оценка качества оказания услуг муниципальными организациями культуры и образования)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 xml:space="preserve">администрация </w:t>
            </w:r>
            <w:proofErr w:type="gramStart"/>
            <w:r>
              <w:t>муниципального</w:t>
            </w:r>
            <w:proofErr w:type="gramEnd"/>
            <w:r>
              <w:t xml:space="preserve"> </w:t>
            </w:r>
            <w:proofErr w:type="spellStart"/>
            <w:r>
              <w:t>образоваия</w:t>
            </w:r>
            <w:proofErr w:type="spellEnd"/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>повышение информационной открытости органов местного самоуправления, качества предоставляемых муниципальных услуг, подписка на периодические издания</w:t>
            </w:r>
          </w:p>
        </w:tc>
      </w:tr>
      <w:tr w:rsidR="002C4E71" w:rsidTr="002B6AD1">
        <w:trPr>
          <w:gridBefore w:val="1"/>
          <w:wBefore w:w="52" w:type="dxa"/>
          <w:trHeight w:val="283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trHeight w:val="260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trHeight w:val="506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trHeight w:val="639"/>
          <w:jc w:val="center"/>
        </w:trPr>
        <w:tc>
          <w:tcPr>
            <w:tcW w:w="1516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Задача № 3 Мероприятия по обучению муниципальных служащих, аттестация рабочих мест</w:t>
            </w:r>
          </w:p>
        </w:tc>
      </w:tr>
      <w:tr w:rsidR="002C4E71" w:rsidTr="002B6AD1">
        <w:trPr>
          <w:gridBefore w:val="1"/>
          <w:wBefore w:w="52" w:type="dxa"/>
          <w:trHeight w:val="322"/>
          <w:jc w:val="center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>Мероприятия по обучению муниципальных служащих, аттестация рабочих мест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2026-2028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>администрация муниципального образования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</w:pPr>
            <w:r>
              <w:t>повышение квалификации</w:t>
            </w:r>
          </w:p>
        </w:tc>
      </w:tr>
      <w:tr w:rsidR="002C4E71" w:rsidTr="002B6AD1">
        <w:trPr>
          <w:gridBefore w:val="1"/>
          <w:wBefore w:w="52" w:type="dxa"/>
          <w:trHeight w:val="283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trHeight w:val="260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trHeight w:val="506"/>
          <w:jc w:val="center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ind w:hanging="1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  <w:tc>
          <w:tcPr>
            <w:tcW w:w="26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/>
        </w:tc>
      </w:tr>
      <w:tr w:rsidR="002C4E71" w:rsidTr="002B6AD1">
        <w:trPr>
          <w:gridBefore w:val="1"/>
          <w:wBefore w:w="52" w:type="dxa"/>
          <w:jc w:val="center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4E71" w:rsidTr="002B6AD1">
        <w:trPr>
          <w:gridBefore w:val="1"/>
          <w:wBefore w:w="52" w:type="dxa"/>
          <w:jc w:val="center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4E71" w:rsidTr="002B6AD1">
        <w:trPr>
          <w:gridBefore w:val="1"/>
          <w:wBefore w:w="52" w:type="dxa"/>
          <w:jc w:val="center"/>
        </w:trPr>
        <w:tc>
          <w:tcPr>
            <w:tcW w:w="354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Итого по годам: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282,0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4E71" w:rsidTr="002B6AD1">
        <w:trPr>
          <w:gridBefore w:val="1"/>
          <w:wBefore w:w="52" w:type="dxa"/>
          <w:jc w:val="center"/>
        </w:trPr>
        <w:tc>
          <w:tcPr>
            <w:tcW w:w="35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160,5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4E71" w:rsidTr="002B6AD1">
        <w:trPr>
          <w:gridBefore w:val="1"/>
          <w:wBefore w:w="52" w:type="dxa"/>
          <w:trHeight w:val="424"/>
          <w:jc w:val="center"/>
        </w:trPr>
        <w:tc>
          <w:tcPr>
            <w:tcW w:w="3544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2028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160,5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4E71" w:rsidRDefault="002C4E71" w:rsidP="002B6AD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2C4E71" w:rsidTr="002B6AD1">
        <w:trPr>
          <w:gridBefore w:val="1"/>
          <w:wBefore w:w="52" w:type="dxa"/>
          <w:jc w:val="center"/>
        </w:trPr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Итого по Программе: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Pr="002C4E71" w:rsidRDefault="002C4E71" w:rsidP="002B6AD1">
            <w:pPr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</w:rPr>
              <w:t>2026-2028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603,0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603,0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4E71" w:rsidRDefault="002C4E71" w:rsidP="002B6AD1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2C4E71" w:rsidRDefault="002C4E71" w:rsidP="002C4E71">
      <w:pPr>
        <w:sectPr w:rsidR="002C4E71">
          <w:pgSz w:w="16840" w:h="11907" w:orient="landscape"/>
          <w:pgMar w:top="1134" w:right="1134" w:bottom="1134" w:left="1134" w:header="720" w:footer="720" w:gutter="0"/>
          <w:cols w:space="720"/>
        </w:sectPr>
      </w:pPr>
    </w:p>
    <w:p w:rsidR="002C4E71" w:rsidRDefault="002C4E71" w:rsidP="002C4E71">
      <w:pPr>
        <w:widowControl w:val="0"/>
        <w:spacing w:line="228" w:lineRule="auto"/>
        <w:rPr>
          <w:rFonts w:eastAsia="Courier New"/>
          <w:b/>
          <w:bCs/>
          <w:color w:val="26292E"/>
          <w:sz w:val="22"/>
          <w:szCs w:val="22"/>
          <w:lang w:bidi="ru-RU"/>
        </w:rPr>
      </w:pPr>
      <w:r>
        <w:rPr>
          <w:rFonts w:eastAsia="Courier New"/>
          <w:b/>
          <w:bCs/>
          <w:color w:val="26292E"/>
          <w:sz w:val="22"/>
          <w:szCs w:val="22"/>
          <w:lang w:bidi="ru-RU"/>
        </w:rPr>
        <w:lastRenderedPageBreak/>
        <w:t>I</w:t>
      </w:r>
      <w:r>
        <w:rPr>
          <w:rFonts w:eastAsia="Courier New"/>
          <w:b/>
          <w:bCs/>
          <w:color w:val="26292E"/>
          <w:sz w:val="22"/>
          <w:szCs w:val="22"/>
          <w:lang w:val="en-US" w:bidi="ru-RU"/>
        </w:rPr>
        <w:t>V</w:t>
      </w:r>
      <w:r>
        <w:rPr>
          <w:rFonts w:eastAsia="Courier New"/>
          <w:b/>
          <w:bCs/>
          <w:color w:val="26292E"/>
          <w:sz w:val="22"/>
          <w:szCs w:val="22"/>
          <w:lang w:bidi="ru-RU"/>
        </w:rPr>
        <w:t>. Финансовое обеспечение муниципальной программы</w:t>
      </w:r>
    </w:p>
    <w:p w:rsidR="002C4E71" w:rsidRDefault="002C4E71" w:rsidP="002C4E71">
      <w:pPr>
        <w:widowControl w:val="0"/>
        <w:spacing w:line="228" w:lineRule="auto"/>
        <w:ind w:right="579"/>
        <w:rPr>
          <w:rFonts w:eastAsia="Courier New"/>
          <w:b/>
          <w:bCs/>
          <w:color w:val="26292E"/>
          <w:sz w:val="22"/>
          <w:szCs w:val="22"/>
          <w:lang w:bidi="ru-RU"/>
        </w:rPr>
      </w:pPr>
    </w:p>
    <w:tbl>
      <w:tblPr>
        <w:tblOverlap w:val="never"/>
        <w:tblW w:w="15165" w:type="dxa"/>
        <w:tblInd w:w="29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8"/>
        <w:gridCol w:w="2410"/>
        <w:gridCol w:w="2551"/>
        <w:gridCol w:w="1843"/>
        <w:gridCol w:w="2693"/>
      </w:tblGrid>
      <w:tr w:rsidR="002C4E71" w:rsidTr="002B6AD1">
        <w:trPr>
          <w:trHeight w:val="662"/>
        </w:trPr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Источники финансового обеспечения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3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Объемы финансового</w:t>
            </w:r>
            <w:r>
              <w:rPr>
                <w:sz w:val="24"/>
                <w:szCs w:val="24"/>
                <w:lang w:bidi="ru-RU"/>
              </w:rPr>
              <w:br/>
              <w:t>обеспечения, всего</w:t>
            </w:r>
            <w:r>
              <w:rPr>
                <w:sz w:val="24"/>
                <w:szCs w:val="24"/>
                <w:lang w:bidi="ru-RU"/>
              </w:rPr>
              <w:br/>
              <w:t>(тыс. рублей)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2C4E71" w:rsidRDefault="002C4E71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В том числе по годам</w:t>
            </w:r>
            <w:r>
              <w:rPr>
                <w:sz w:val="24"/>
                <w:szCs w:val="24"/>
                <w:lang w:bidi="ru-RU"/>
              </w:rPr>
              <w:br/>
              <w:t>реализации (тыс. руб.)</w:t>
            </w:r>
          </w:p>
        </w:tc>
      </w:tr>
      <w:tr w:rsidR="002C4E71" w:rsidTr="002B6AD1">
        <w:trPr>
          <w:trHeight w:val="606"/>
        </w:trPr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4E71" w:rsidRDefault="002C4E71" w:rsidP="002B6AD1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2C4E71" w:rsidRDefault="002C4E71" w:rsidP="002B6AD1">
            <w:pPr>
              <w:rPr>
                <w:sz w:val="24"/>
                <w:szCs w:val="24"/>
                <w:lang w:bidi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992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2026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C4E7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2027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2028 год</w:t>
            </w:r>
          </w:p>
        </w:tc>
      </w:tr>
      <w:tr w:rsidR="002C4E71" w:rsidTr="002B6AD1">
        <w:trPr>
          <w:trHeight w:val="15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4E71" w:rsidRDefault="002C4E71" w:rsidP="002B6AD1">
            <w:pPr>
              <w:widowControl w:val="0"/>
              <w:ind w:left="28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всего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603,0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160,5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160,5</w:t>
            </w:r>
          </w:p>
        </w:tc>
      </w:tr>
      <w:tr w:rsidR="002C4E71" w:rsidTr="002B6AD1">
        <w:trPr>
          <w:trHeight w:val="16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4E71" w:rsidRDefault="002C4E71" w:rsidP="002B6AD1">
            <w:pPr>
              <w:widowControl w:val="0"/>
              <w:ind w:left="28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областной бюджет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</w:tr>
      <w:tr w:rsidR="002C4E71" w:rsidTr="002B6AD1">
        <w:trPr>
          <w:trHeight w:val="218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4E71" w:rsidRDefault="002C4E71" w:rsidP="002B6AD1">
            <w:pPr>
              <w:widowControl w:val="0"/>
              <w:ind w:left="28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федеральный бюджет</w:t>
            </w:r>
            <w:r>
              <w:rPr>
                <w:sz w:val="24"/>
                <w:szCs w:val="24"/>
                <w:lang w:val="en-US" w:bidi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</w:tr>
      <w:tr w:rsidR="002C4E71" w:rsidTr="002B6AD1">
        <w:trPr>
          <w:trHeight w:val="916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2C4E71" w:rsidRDefault="002C4E71" w:rsidP="002B6AD1">
            <w:pPr>
              <w:widowControl w:val="0"/>
              <w:ind w:left="283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Государственные внебюджетные фонды и иные безвозмездные поступления целевой</w:t>
            </w:r>
            <w:r>
              <w:rPr>
                <w:sz w:val="24"/>
                <w:szCs w:val="24"/>
                <w:lang w:bidi="ru-RU"/>
              </w:rPr>
              <w:br/>
              <w:t xml:space="preserve">направленности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bidi="ru-RU"/>
              </w:rPr>
              <w:t>0,0</w:t>
            </w:r>
          </w:p>
        </w:tc>
      </w:tr>
      <w:tr w:rsidR="002C4E71" w:rsidTr="002B6AD1">
        <w:trPr>
          <w:trHeight w:val="40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283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местные бюджеты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603,0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282,0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160,5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127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160,5</w:t>
            </w:r>
          </w:p>
        </w:tc>
      </w:tr>
      <w:tr w:rsidR="002C4E71" w:rsidTr="002B6AD1">
        <w:trPr>
          <w:trHeight w:val="40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widowControl w:val="0"/>
              <w:ind w:left="283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Внебюджетные источники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4E71" w:rsidRDefault="002C4E71" w:rsidP="002B6AD1">
            <w:pPr>
              <w:ind w:lef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2C4E71" w:rsidRDefault="002C4E71" w:rsidP="002C4E71">
      <w:pPr>
        <w:spacing w:line="228" w:lineRule="auto"/>
        <w:rPr>
          <w:rFonts w:eastAsia="Courier New"/>
          <w:color w:val="000000"/>
          <w:sz w:val="22"/>
          <w:szCs w:val="22"/>
          <w:lang w:bidi="ru-RU"/>
        </w:rPr>
        <w:sectPr w:rsidR="002C4E71">
          <w:pgSz w:w="16840" w:h="11909" w:orient="landscape"/>
          <w:pgMar w:top="1156" w:right="762" w:bottom="1473" w:left="757" w:header="0" w:footer="3" w:gutter="0"/>
          <w:cols w:space="720"/>
        </w:sectPr>
      </w:pPr>
    </w:p>
    <w:p w:rsidR="002C4E71" w:rsidRDefault="002C4E71" w:rsidP="002C4E71"/>
    <w:p w:rsidR="002C4E71" w:rsidRDefault="002C4E71" w:rsidP="002C4E71">
      <w:pPr>
        <w:keepNext/>
        <w:jc w:val="center"/>
        <w:outlineLvl w:val="0"/>
        <w:rPr>
          <w:b/>
          <w:bCs/>
          <w:kern w:val="32"/>
          <w:sz w:val="24"/>
          <w:szCs w:val="24"/>
        </w:rPr>
      </w:pPr>
      <w:r>
        <w:rPr>
          <w:b/>
          <w:bCs/>
          <w:kern w:val="32"/>
          <w:sz w:val="24"/>
          <w:szCs w:val="24"/>
        </w:rPr>
        <w:t xml:space="preserve">1. Характеристика проблемы и обоснование необходимости ее решения муниципальной программы </w:t>
      </w:r>
    </w:p>
    <w:p w:rsidR="002C4E71" w:rsidRDefault="002C4E71" w:rsidP="002C4E71">
      <w:pPr>
        <w:jc w:val="center"/>
        <w:rPr>
          <w:b/>
          <w:sz w:val="28"/>
          <w:szCs w:val="28"/>
        </w:rPr>
      </w:pP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Местное самоуправление в Российской Федерации составляет одну из основ конституционного строя. Его значение в политической системе российского общества определяется тем, что это тот уровень власти, который наиболее приближен к населению, им формируется и ему непосредственно подконтролен, решает вопросы удовлетворения основных жизненных потребностей населения. 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2C4E71" w:rsidRDefault="002C4E71" w:rsidP="002C4E7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Самостоятельному обеспечению условий для эффективного управления препятствует ряд проблем, в первую очередь экономических и финансовых.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Среди них: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недостаточная сбалансированность бюджетов муниципальных образований;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утрата большого числа социально значимых объектов муниципальной собственности в результате приватизации;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незавершенность формирования муниципальной собственности, в том числе муниципальных земель;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4) недостаток средств, отсутствие материальной базы, как для осуществления собственных полномочий, так и для исполнения отдельных государственных полномочий.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Низкий уровень эффективности осуществления местного самоуправления объясняется следующими причинами: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отсутствием четкого разграничения полномочий между органами государственной власти области и органами местного самоуправления;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низким уровнем кадрового обеспечения органов местного самоуправления;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отстраненностью населения от процесса принятия решений по вопросам местного значения.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определяет основные направления поддержки развития местного самоуправления.</w:t>
      </w:r>
    </w:p>
    <w:p w:rsidR="002C4E71" w:rsidRDefault="002C4E71" w:rsidP="002C4E71">
      <w:pPr>
        <w:ind w:firstLine="720"/>
        <w:jc w:val="both"/>
        <w:rPr>
          <w:sz w:val="28"/>
          <w:szCs w:val="28"/>
        </w:rPr>
      </w:pPr>
    </w:p>
    <w:p w:rsidR="002C4E71" w:rsidRDefault="002C4E71" w:rsidP="002C4E71">
      <w:pPr>
        <w:jc w:val="center"/>
        <w:rPr>
          <w:sz w:val="28"/>
          <w:szCs w:val="28"/>
        </w:rPr>
      </w:pPr>
      <w:r>
        <w:rPr>
          <w:sz w:val="28"/>
          <w:szCs w:val="28"/>
        </w:rPr>
        <w:t>------------</w:t>
      </w:r>
    </w:p>
    <w:p w:rsidR="002C4E71" w:rsidRDefault="002C4E71" w:rsidP="002C4E71"/>
    <w:p w:rsidR="00DB539A" w:rsidRDefault="00DB539A"/>
    <w:sectPr w:rsidR="00DB539A" w:rsidSect="00DB5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PTAstra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A5572"/>
    <w:multiLevelType w:val="hybridMultilevel"/>
    <w:tmpl w:val="58FAC3D6"/>
    <w:lvl w:ilvl="0" w:tplc="0A7A545A">
      <w:start w:val="1"/>
      <w:numFmt w:val="decimal"/>
      <w:lvlText w:val="%1."/>
      <w:lvlJc w:val="left"/>
      <w:pPr>
        <w:ind w:left="1305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4E71"/>
    <w:rsid w:val="002C4E71"/>
    <w:rsid w:val="00336FA2"/>
    <w:rsid w:val="00DB53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E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4E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4E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1471</Words>
  <Characters>8391</Characters>
  <Application>Microsoft Office Word</Application>
  <DocSecurity>0</DocSecurity>
  <Lines>69</Lines>
  <Paragraphs>19</Paragraphs>
  <ScaleCrop>false</ScaleCrop>
  <Company/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2025-09-16T07:06:00Z</dcterms:created>
  <dcterms:modified xsi:type="dcterms:W3CDTF">2025-09-16T07:12:00Z</dcterms:modified>
</cp:coreProperties>
</file>