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A4" w:rsidRDefault="00305CA4" w:rsidP="00305CA4">
      <w:pPr>
        <w:autoSpaceDN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382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88" r="1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</w:t>
      </w:r>
      <w:proofErr w:type="gramStart"/>
      <w:r>
        <w:rPr>
          <w:b/>
          <w:sz w:val="28"/>
          <w:szCs w:val="28"/>
        </w:rPr>
        <w:t>Ь-</w:t>
      </w:r>
      <w:proofErr w:type="gramEnd"/>
      <w:r>
        <w:rPr>
          <w:b/>
          <w:sz w:val="28"/>
          <w:szCs w:val="28"/>
        </w:rPr>
        <w:t xml:space="preserve"> ЩЕРБЕДИНСКОГО  МУНИЦИПАЛЬНОГО ОБРАЗОВАНИЯ</w:t>
      </w: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РОМАНОВСКОГО РАЙОНА САРАТОВСКОЙ ОБЛАСТИ</w:t>
      </w: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</w:p>
    <w:p w:rsidR="00305CA4" w:rsidRDefault="00305CA4" w:rsidP="00305CA4">
      <w:pPr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11.06.2024 года                      № 62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305CA4" w:rsidRDefault="00305CA4" w:rsidP="00305CA4">
      <w:pPr>
        <w:widowControl w:val="0"/>
        <w:suppressAutoHyphens/>
        <w:autoSpaceDE w:val="0"/>
        <w:jc w:val="center"/>
        <w:rPr>
          <w:b/>
          <w:bCs/>
          <w:sz w:val="28"/>
          <w:szCs w:val="20"/>
          <w:lang w:eastAsia="ar-SA"/>
        </w:rPr>
      </w:pPr>
    </w:p>
    <w:p w:rsidR="00305CA4" w:rsidRDefault="00305CA4" w:rsidP="00305CA4">
      <w:pPr>
        <w:keepNext/>
        <w:widowControl w:val="0"/>
        <w:shd w:val="clear" w:color="auto" w:fill="FFFFFF"/>
        <w:suppressAutoHyphens/>
        <w:autoSpaceDE w:val="0"/>
        <w:outlineLvl w:val="0"/>
        <w:rPr>
          <w:b/>
          <w:color w:val="000000"/>
          <w:sz w:val="28"/>
          <w:szCs w:val="20"/>
          <w:lang w:eastAsia="ar-SA"/>
        </w:rPr>
      </w:pPr>
      <w:r>
        <w:rPr>
          <w:b/>
          <w:color w:val="000000"/>
          <w:sz w:val="28"/>
          <w:szCs w:val="20"/>
          <w:lang w:eastAsia="ar-SA"/>
        </w:rPr>
        <w:t xml:space="preserve">Об утверждении реестра муниципальной собственности </w:t>
      </w:r>
    </w:p>
    <w:p w:rsidR="00305CA4" w:rsidRDefault="00305CA4" w:rsidP="00305CA4">
      <w:pPr>
        <w:keepNext/>
        <w:widowControl w:val="0"/>
        <w:shd w:val="clear" w:color="auto" w:fill="FFFFFF"/>
        <w:suppressAutoHyphens/>
        <w:autoSpaceDE w:val="0"/>
        <w:outlineLvl w:val="0"/>
        <w:rPr>
          <w:b/>
          <w:bCs/>
          <w:sz w:val="20"/>
          <w:szCs w:val="20"/>
          <w:lang w:eastAsia="ar-SA"/>
        </w:rPr>
      </w:pPr>
      <w:proofErr w:type="spellStart"/>
      <w:r>
        <w:rPr>
          <w:b/>
          <w:color w:val="000000"/>
          <w:sz w:val="28"/>
          <w:szCs w:val="20"/>
          <w:lang w:eastAsia="ar-SA"/>
        </w:rPr>
        <w:t>Усть-Щербединского</w:t>
      </w:r>
      <w:proofErr w:type="spellEnd"/>
      <w:r>
        <w:rPr>
          <w:b/>
          <w:color w:val="000000"/>
          <w:sz w:val="28"/>
          <w:szCs w:val="20"/>
          <w:lang w:eastAsia="ar-SA"/>
        </w:rPr>
        <w:t xml:space="preserve"> муниципального образования</w:t>
      </w:r>
      <w:r>
        <w:t> </w:t>
      </w:r>
    </w:p>
    <w:p w:rsidR="00305CA4" w:rsidRDefault="00305CA4" w:rsidP="00305CA4">
      <w:pPr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ч. 5 ст. 51 Федерального закона от 06.10.2003г. № 131-ФЗ «Об общих принципах организации местного самоуправления в Российской Федерации», Приказом министерства финансов  Российской Федерации                     от 10.10.2023 года № 163н  «</w:t>
      </w:r>
      <w:r>
        <w:rPr>
          <w:sz w:val="28"/>
          <w:szCs w:val="28"/>
          <w:shd w:val="clear" w:color="auto" w:fill="FFFFFF"/>
        </w:rPr>
        <w:t>Об утверждении</w:t>
      </w:r>
      <w:r>
        <w:rPr>
          <w:b/>
          <w:bCs/>
          <w:color w:val="444444"/>
          <w:sz w:val="28"/>
          <w:szCs w:val="28"/>
          <w:shd w:val="clear" w:color="auto" w:fill="FFFFFF"/>
        </w:rPr>
        <w:t> </w:t>
      </w:r>
      <w:hyperlink r:id="rId5" w:anchor="6540IN" w:history="1">
        <w:r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Порядка ведения органами местного самоуправления реестров муниципального имущества</w:t>
        </w:r>
      </w:hyperlink>
      <w:r>
        <w:rPr>
          <w:color w:val="000000" w:themeColor="text1"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 основании  Устава  </w:t>
      </w:r>
      <w:proofErr w:type="spellStart"/>
      <w:r>
        <w:rPr>
          <w:spacing w:val="-1"/>
          <w:sz w:val="28"/>
          <w:szCs w:val="28"/>
        </w:rPr>
        <w:t>Усть-Щербединского</w:t>
      </w:r>
      <w:proofErr w:type="spellEnd"/>
      <w:r>
        <w:rPr>
          <w:spacing w:val="-1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End"/>
    </w:p>
    <w:p w:rsidR="00305CA4" w:rsidRDefault="00305CA4" w:rsidP="00305CA4">
      <w:pPr>
        <w:autoSpaceDN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05CA4" w:rsidRDefault="00305CA4" w:rsidP="00305CA4">
      <w:pPr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реестр муниципальной собственности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согласно приложению.</w:t>
      </w:r>
    </w:p>
    <w:p w:rsidR="00305CA4" w:rsidRDefault="00305CA4" w:rsidP="00305CA4">
      <w:pPr>
        <w:keepNext/>
        <w:widowControl w:val="0"/>
        <w:shd w:val="clear" w:color="auto" w:fill="FFFFFF"/>
        <w:suppressAutoHyphens/>
        <w:autoSpaceDE w:val="0"/>
        <w:jc w:val="both"/>
        <w:outlineLvl w:val="0"/>
        <w:rPr>
          <w:bCs/>
          <w:sz w:val="20"/>
          <w:szCs w:val="20"/>
          <w:lang w:eastAsia="ar-SA"/>
        </w:rPr>
      </w:pPr>
      <w:r>
        <w:rPr>
          <w:sz w:val="28"/>
          <w:szCs w:val="28"/>
        </w:rPr>
        <w:t>2.Решение Совета № 40 от 19.02.2024г. «</w:t>
      </w:r>
      <w:r>
        <w:rPr>
          <w:color w:val="000000"/>
          <w:sz w:val="28"/>
          <w:szCs w:val="20"/>
          <w:lang w:eastAsia="ar-SA"/>
        </w:rPr>
        <w:t xml:space="preserve">Об утверждении реестра муниципальной собственности </w:t>
      </w:r>
      <w:proofErr w:type="spellStart"/>
      <w:r>
        <w:rPr>
          <w:color w:val="000000"/>
          <w:sz w:val="28"/>
          <w:szCs w:val="20"/>
          <w:lang w:eastAsia="ar-SA"/>
        </w:rPr>
        <w:t>Усть-Щербединского</w:t>
      </w:r>
      <w:proofErr w:type="spellEnd"/>
      <w:r>
        <w:rPr>
          <w:color w:val="000000"/>
          <w:sz w:val="28"/>
          <w:szCs w:val="20"/>
          <w:lang w:eastAsia="ar-SA"/>
        </w:rPr>
        <w:t xml:space="preserve"> муниципального образования » считать утратившим силу.</w:t>
      </w:r>
      <w:r>
        <w:t> </w:t>
      </w:r>
    </w:p>
    <w:p w:rsidR="00305CA4" w:rsidRDefault="00305CA4" w:rsidP="00305CA4">
      <w:pPr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данное решение в установленном порядке.</w:t>
      </w:r>
    </w:p>
    <w:p w:rsidR="00305CA4" w:rsidRDefault="00305CA4" w:rsidP="00305CA4">
      <w:pPr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305CA4" w:rsidRDefault="00305CA4" w:rsidP="00305CA4">
      <w:pPr>
        <w:keepNext/>
        <w:widowControl w:val="0"/>
        <w:shd w:val="clear" w:color="auto" w:fill="FFFFFF"/>
        <w:suppressAutoHyphens/>
        <w:autoSpaceDE w:val="0"/>
        <w:outlineLvl w:val="0"/>
        <w:rPr>
          <w:b/>
          <w:color w:val="000000"/>
          <w:sz w:val="28"/>
          <w:szCs w:val="28"/>
          <w:lang w:eastAsia="ar-SA"/>
        </w:rPr>
      </w:pPr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Глава </w:t>
      </w:r>
      <w:proofErr w:type="spellStart"/>
      <w:r>
        <w:rPr>
          <w:b/>
          <w:bCs/>
          <w:sz w:val="28"/>
          <w:szCs w:val="28"/>
          <w:lang w:eastAsia="ar-SA"/>
        </w:rPr>
        <w:t>Усть-Щербединского</w:t>
      </w:r>
      <w:proofErr w:type="spellEnd"/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муниципального образования                                           </w:t>
      </w:r>
      <w:proofErr w:type="spellStart"/>
      <w:r>
        <w:rPr>
          <w:b/>
          <w:bCs/>
          <w:sz w:val="28"/>
          <w:szCs w:val="28"/>
          <w:lang w:eastAsia="ar-SA"/>
        </w:rPr>
        <w:t>О.А.Щербинина</w:t>
      </w:r>
      <w:proofErr w:type="spellEnd"/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0"/>
          <w:szCs w:val="20"/>
          <w:lang w:eastAsia="ar-SA"/>
        </w:rPr>
      </w:pPr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0"/>
          <w:szCs w:val="20"/>
          <w:lang w:eastAsia="ar-SA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CA4"/>
    <w:rsid w:val="00305CA4"/>
    <w:rsid w:val="00807061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5C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5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0033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2024-06-25T09:56:00Z</cp:lastPrinted>
  <dcterms:created xsi:type="dcterms:W3CDTF">2024-06-25T09:48:00Z</dcterms:created>
  <dcterms:modified xsi:type="dcterms:W3CDTF">2024-06-25T09:57:00Z</dcterms:modified>
</cp:coreProperties>
</file>