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8C" w:rsidRDefault="000B1B8C" w:rsidP="000B1B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28040" cy="940435"/>
            <wp:effectExtent l="19050" t="0" r="0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8C" w:rsidRDefault="000B1B8C" w:rsidP="000B1B8C">
      <w:pPr>
        <w:pStyle w:val="afc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</w:t>
      </w:r>
    </w:p>
    <w:p w:rsidR="000B1B8C" w:rsidRDefault="000B1B8C" w:rsidP="000B1B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УСТЬ-ЩЕРБЕДИНСКОГО МУНИЦИПАЛЬНОГО ОБРАЗОВАНИЯ</w:t>
      </w:r>
    </w:p>
    <w:p w:rsidR="000B1B8C" w:rsidRDefault="000B1B8C" w:rsidP="000B1B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РОМАНОВСКОГО МУНИЦИПАЛЬНОГО  РАЙОНА</w:t>
      </w:r>
    </w:p>
    <w:p w:rsidR="000B1B8C" w:rsidRDefault="000B1B8C" w:rsidP="000B1B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B1B8C" w:rsidRDefault="000B1B8C" w:rsidP="000B1B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№212</w:t>
      </w:r>
    </w:p>
    <w:p w:rsidR="000B1B8C" w:rsidRDefault="000B1B8C" w:rsidP="000B1B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18.05 .2023 года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:rsidR="000B1B8C" w:rsidRDefault="000B1B8C" w:rsidP="000B1B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</w:t>
      </w:r>
      <w:r w:rsidR="00677391">
        <w:rPr>
          <w:rFonts w:ascii="Times New Roman" w:hAnsi="Times New Roman" w:cs="Times New Roman"/>
          <w:b/>
          <w:sz w:val="24"/>
          <w:szCs w:val="24"/>
        </w:rPr>
        <w:t xml:space="preserve">тверждении отчета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 об исполнении</w:t>
      </w:r>
    </w:p>
    <w:p w:rsidR="000B1B8C" w:rsidRDefault="000B1B8C" w:rsidP="000B1B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 </w:t>
      </w:r>
    </w:p>
    <w:p w:rsidR="000B1B8C" w:rsidRDefault="000B1B8C" w:rsidP="000B1B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 за 2022 год»  </w:t>
      </w:r>
    </w:p>
    <w:p w:rsidR="000B1B8C" w:rsidRDefault="000B1B8C" w:rsidP="000B1B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B8C" w:rsidRDefault="000B1B8C" w:rsidP="000B1B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ст.28 и 52 ФЗ №131 «Об общих принципах организации местного       самоуправления в РФ», Устава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Романовского  муниципального района Саратовской области, Совет 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Щ</w:t>
      </w:r>
      <w:proofErr w:type="gramEnd"/>
      <w:r>
        <w:rPr>
          <w:rFonts w:ascii="Times New Roman" w:hAnsi="Times New Roman" w:cs="Times New Roman"/>
        </w:rPr>
        <w:t>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    образования </w:t>
      </w:r>
    </w:p>
    <w:p w:rsidR="000B1B8C" w:rsidRDefault="000B1B8C" w:rsidP="000B1B8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РЕШИЛ:</w:t>
      </w:r>
    </w:p>
    <w:p w:rsidR="000B1B8C" w:rsidRDefault="000B1B8C" w:rsidP="000B1B8C">
      <w:pPr>
        <w:rPr>
          <w:rFonts w:ascii="Times New Roman" w:hAnsi="Times New Roman" w:cs="Times New Roman"/>
          <w:b/>
        </w:rPr>
      </w:pPr>
    </w:p>
    <w:p w:rsidR="000B1B8C" w:rsidRDefault="000B1B8C" w:rsidP="000B1B8C">
      <w:pPr>
        <w:rPr>
          <w:rFonts w:ascii="Times New Roman" w:hAnsi="Times New Roman" w:cs="Times New Roman"/>
          <w:b/>
        </w:rPr>
      </w:pPr>
    </w:p>
    <w:p w:rsidR="000B1B8C" w:rsidRDefault="000B1B8C" w:rsidP="000B1B8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1. Утвердить проект отчета об исполнении бюджета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       муниципального  образования за 2022 год по общему объему доходов в сумме 11657823,11 рублей, расходам в   сумме  12158353,60 рублей и дефициту в сумме  500530,49  рублей.</w:t>
      </w:r>
    </w:p>
    <w:p w:rsidR="000B1B8C" w:rsidRDefault="000B1B8C" w:rsidP="000B1B8C">
      <w:pPr>
        <w:tabs>
          <w:tab w:val="left" w:pos="81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2.    Утвердить показатели:</w:t>
      </w:r>
    </w:p>
    <w:p w:rsidR="000B1B8C" w:rsidRDefault="000B1B8C" w:rsidP="000B1B8C">
      <w:pPr>
        <w:pStyle w:val="afb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доходов бюджета </w:t>
      </w:r>
      <w:proofErr w:type="spellStart"/>
      <w:r>
        <w:rPr>
          <w:b w:val="0"/>
          <w:sz w:val="22"/>
          <w:szCs w:val="22"/>
        </w:rPr>
        <w:t>Усть-Щербединского</w:t>
      </w:r>
      <w:proofErr w:type="spellEnd"/>
      <w:r>
        <w:rPr>
          <w:b w:val="0"/>
          <w:sz w:val="22"/>
          <w:szCs w:val="22"/>
        </w:rPr>
        <w:t xml:space="preserve"> муниципального образования за 2022 год по   кодам классификации доходов бюджета согласно приложению 1 к настоящему Решению; </w:t>
      </w:r>
    </w:p>
    <w:p w:rsidR="000B1B8C" w:rsidRDefault="000B1B8C" w:rsidP="000B1B8C">
      <w:pPr>
        <w:pStyle w:val="afb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расходов бюджета </w:t>
      </w:r>
      <w:proofErr w:type="spellStart"/>
      <w:r>
        <w:rPr>
          <w:b w:val="0"/>
          <w:sz w:val="22"/>
          <w:szCs w:val="22"/>
        </w:rPr>
        <w:t>Усть-Щербединского</w:t>
      </w:r>
      <w:proofErr w:type="spellEnd"/>
      <w:r>
        <w:rPr>
          <w:b w:val="0"/>
          <w:sz w:val="22"/>
          <w:szCs w:val="22"/>
        </w:rPr>
        <w:t xml:space="preserve"> муниципального образования за 2022 год по ведомственной структуре расходов бюджета согласно приложению 2 к настоящему   Решению;</w:t>
      </w:r>
    </w:p>
    <w:p w:rsidR="000B1B8C" w:rsidRDefault="000B1B8C" w:rsidP="000B1B8C">
      <w:pPr>
        <w:pStyle w:val="afb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расходов бюджета </w:t>
      </w:r>
      <w:proofErr w:type="spellStart"/>
      <w:r>
        <w:rPr>
          <w:b w:val="0"/>
          <w:sz w:val="22"/>
          <w:szCs w:val="22"/>
        </w:rPr>
        <w:t>Усть-Щербединского</w:t>
      </w:r>
      <w:proofErr w:type="spellEnd"/>
      <w:r>
        <w:rPr>
          <w:b w:val="0"/>
          <w:sz w:val="22"/>
          <w:szCs w:val="22"/>
        </w:rPr>
        <w:t xml:space="preserve"> муниципального образования за 2022 год по разделам и подразделам классификации расходов бюджета согласно приложению 3 к  настоящему Решению;</w:t>
      </w:r>
    </w:p>
    <w:p w:rsidR="000B1B8C" w:rsidRDefault="000B1B8C" w:rsidP="000B1B8C">
      <w:pPr>
        <w:pStyle w:val="afb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источников финансирования дефицита бюджета </w:t>
      </w:r>
      <w:proofErr w:type="spellStart"/>
      <w:r>
        <w:rPr>
          <w:b w:val="0"/>
          <w:sz w:val="22"/>
          <w:szCs w:val="22"/>
        </w:rPr>
        <w:t>Усть-Щербединского</w:t>
      </w:r>
      <w:proofErr w:type="spellEnd"/>
      <w:r>
        <w:rPr>
          <w:b w:val="0"/>
          <w:sz w:val="22"/>
          <w:szCs w:val="22"/>
        </w:rPr>
        <w:t xml:space="preserve"> муниципального образования за 2022 год по кодам </w:t>
      </w:r>
      <w:proofErr w:type="gramStart"/>
      <w:r>
        <w:rPr>
          <w:b w:val="0"/>
          <w:sz w:val="22"/>
          <w:szCs w:val="22"/>
        </w:rPr>
        <w:t>классификации источников финансирования дефицита бюджета</w:t>
      </w:r>
      <w:proofErr w:type="gramEnd"/>
      <w:r>
        <w:rPr>
          <w:b w:val="0"/>
          <w:sz w:val="22"/>
          <w:szCs w:val="22"/>
        </w:rPr>
        <w:t xml:space="preserve"> согласно приложению 4 к настоящему Решению</w:t>
      </w:r>
    </w:p>
    <w:p w:rsidR="000B1B8C" w:rsidRDefault="000B1B8C" w:rsidP="000B1B8C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0B1B8C" w:rsidRDefault="000B1B8C" w:rsidP="000B1B8C">
      <w:pPr>
        <w:spacing w:after="0"/>
        <w:ind w:right="-1"/>
        <w:rPr>
          <w:rFonts w:ascii="Times New Roman" w:hAnsi="Times New Roman" w:cs="Times New Roman"/>
        </w:rPr>
      </w:pPr>
    </w:p>
    <w:p w:rsidR="000B1B8C" w:rsidRDefault="000B1B8C" w:rsidP="000B1B8C">
      <w:pPr>
        <w:spacing w:after="0"/>
        <w:ind w:right="-1"/>
        <w:rPr>
          <w:rFonts w:ascii="Times New Roman" w:hAnsi="Times New Roman" w:cs="Times New Roman"/>
        </w:rPr>
      </w:pPr>
    </w:p>
    <w:p w:rsidR="000B1B8C" w:rsidRDefault="000B1B8C" w:rsidP="000B1B8C">
      <w:pPr>
        <w:spacing w:after="0"/>
        <w:ind w:right="-1"/>
        <w:rPr>
          <w:rFonts w:ascii="Times New Roman" w:hAnsi="Times New Roman" w:cs="Times New Roman"/>
        </w:rPr>
      </w:pPr>
    </w:p>
    <w:p w:rsidR="000B1B8C" w:rsidRDefault="000B1B8C" w:rsidP="000B1B8C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0B1B8C" w:rsidRDefault="000B1B8C" w:rsidP="000B1B8C">
      <w:pPr>
        <w:spacing w:after="0"/>
        <w:ind w:right="-1"/>
        <w:rPr>
          <w:rFonts w:ascii="Times New Roman" w:hAnsi="Times New Roman" w:cs="Times New Roman"/>
        </w:rPr>
      </w:pPr>
    </w:p>
    <w:p w:rsidR="000B1B8C" w:rsidRDefault="000B1B8C" w:rsidP="000B1B8C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0B1B8C" w:rsidRDefault="000B1B8C" w:rsidP="000B1B8C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Приложение № 1</w:t>
      </w:r>
    </w:p>
    <w:p w:rsidR="000B1B8C" w:rsidRDefault="000B1B8C" w:rsidP="000B1B8C">
      <w:pPr>
        <w:spacing w:after="0"/>
        <w:ind w:left="5664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</w:p>
    <w:p w:rsidR="000B1B8C" w:rsidRDefault="000B1B8C" w:rsidP="000B1B8C">
      <w:pPr>
        <w:spacing w:after="0"/>
        <w:ind w:left="5664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0B1B8C" w:rsidRDefault="000B1B8C" w:rsidP="000B1B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0B1B8C" w:rsidRDefault="000B1B8C" w:rsidP="000B1B8C">
      <w:pPr>
        <w:spacing w:after="0"/>
        <w:ind w:left="5664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утверждении отчета об исполнении бюджета </w:t>
      </w:r>
    </w:p>
    <w:p w:rsidR="000B1B8C" w:rsidRDefault="000B1B8C" w:rsidP="000B1B8C">
      <w:pPr>
        <w:spacing w:after="0"/>
        <w:ind w:left="5664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</w:p>
    <w:p w:rsidR="000B1B8C" w:rsidRDefault="000B1B8C" w:rsidP="000B1B8C">
      <w:pPr>
        <w:spacing w:after="0"/>
        <w:ind w:left="5664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 за 2022 год" от 18.05. 2023. № 212</w:t>
      </w:r>
    </w:p>
    <w:p w:rsidR="000B1B8C" w:rsidRDefault="000B1B8C" w:rsidP="000B1B8C">
      <w:pPr>
        <w:jc w:val="center"/>
        <w:rPr>
          <w:rFonts w:ascii="Times New Roman" w:hAnsi="Times New Roman" w:cs="Times New Roman"/>
          <w:b/>
        </w:rPr>
      </w:pPr>
    </w:p>
    <w:p w:rsidR="000B1B8C" w:rsidRDefault="000B1B8C" w:rsidP="000B1B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Доходы бюджета </w:t>
      </w:r>
      <w:proofErr w:type="spellStart"/>
      <w:r>
        <w:rPr>
          <w:rFonts w:ascii="Times New Roman" w:hAnsi="Times New Roman" w:cs="Times New Roman"/>
          <w:b/>
        </w:rPr>
        <w:t>Усть-Щербединского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за 2022 год по кодам классификации доходов бюджета</w:t>
      </w:r>
    </w:p>
    <w:p w:rsidR="000B1B8C" w:rsidRDefault="000B1B8C" w:rsidP="000B1B8C">
      <w:pPr>
        <w:tabs>
          <w:tab w:val="left" w:pos="259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(рублей)</w:t>
      </w:r>
    </w:p>
    <w:tbl>
      <w:tblPr>
        <w:tblW w:w="10556" w:type="dxa"/>
        <w:tblInd w:w="-985" w:type="dxa"/>
        <w:shd w:val="clear" w:color="auto" w:fill="FFFFFF"/>
        <w:tblLook w:val="04A0"/>
      </w:tblPr>
      <w:tblGrid>
        <w:gridCol w:w="5398"/>
        <w:gridCol w:w="3350"/>
        <w:gridCol w:w="1808"/>
      </w:tblGrid>
      <w:tr w:rsidR="000B1B8C" w:rsidTr="000B1B8C">
        <w:trPr>
          <w:trHeight w:val="795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Код дохода по бюджетной классификации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Исполнено (рублей)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НАЛОГОВЫЕ И НЕНАЛОГОВЫЕ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000.1.00.00000.00.0000.000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7705523,11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7542643,47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НАЛОГИ НА ПРИБЫЛЬ,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000.1.01.00000.00.0000.000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156123,73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 на доходы физических лиц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000.1.01.02000.01.0000.110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156123,73</w:t>
            </w:r>
          </w:p>
        </w:tc>
      </w:tr>
      <w:tr w:rsidR="000B1B8C" w:rsidTr="000B1B8C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182.1.01.02010.01.0000.110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153982,98</w:t>
            </w:r>
          </w:p>
        </w:tc>
      </w:tr>
      <w:tr w:rsidR="000B1B8C" w:rsidTr="000B1B8C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182.1.01.02030.01.0000.110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2140,75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000.1.03.00000.00.0000.000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1647482,87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000.1.03.02000.01.0000.110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1647482,87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100.1.03.02230.01.0000.110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825894,77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100.1.03.02240.01.0000.110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4461,11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100.1.03.02250.01.0000.110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911881,09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100.1.03.02260.01.0000.110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-94754,10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НАЛОГИ НА СОВОКУПНЫЙ ДОХОД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000.1.05.00000.00.0000.000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3512870,61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Единый сельскохозяйственный налог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000.1.05.03000.01.0000.110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3512870,61</w:t>
            </w:r>
          </w:p>
        </w:tc>
      </w:tr>
      <w:tr w:rsidR="000B1B8C" w:rsidTr="000B1B8C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182.1.05.03010.01.0000.110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3512870,61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НАЛОГИ НА ИМУЩЕСТВО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000.1.06.00000.00.0000.000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2226166,26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 на имущество физических лиц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000.1.06.01030.10.0000.110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56078,06</w:t>
            </w:r>
          </w:p>
        </w:tc>
      </w:tr>
      <w:tr w:rsidR="000B1B8C" w:rsidTr="000B1B8C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182.1.06.01030.10.0000.110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56078,06</w:t>
            </w:r>
          </w:p>
        </w:tc>
      </w:tr>
      <w:tr w:rsidR="000B1B8C" w:rsidTr="000B1B8C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Земельный налог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000.1.06.06000.10.0000.110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2170088,20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182.1.06.06033.10.0000.110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598705,40</w:t>
            </w:r>
          </w:p>
        </w:tc>
      </w:tr>
      <w:tr w:rsidR="000B1B8C" w:rsidTr="000B1B8C">
        <w:trPr>
          <w:trHeight w:val="5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182.1.06.06043.10.0000.110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1571382,80</w:t>
            </w:r>
          </w:p>
        </w:tc>
      </w:tr>
      <w:tr w:rsidR="000B1B8C" w:rsidTr="000B1B8C">
        <w:trPr>
          <w:trHeight w:val="5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162879,64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ШТРАФЫ, САНКЦИИ, ВОЗМЕЩЕНИЕ УЩЕРБА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000.1.16.00000.00.0000.000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2579,64</w:t>
            </w:r>
          </w:p>
        </w:tc>
      </w:tr>
      <w:tr w:rsidR="000B1B8C" w:rsidTr="000B1B8C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000.1.16.07000.00.0000.000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2579,64</w:t>
            </w:r>
          </w:p>
        </w:tc>
      </w:tr>
      <w:tr w:rsidR="000B1B8C" w:rsidTr="000B1B8C">
        <w:trPr>
          <w:trHeight w:val="106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000.1.16.07000.00.0000.140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2579,64</w:t>
            </w:r>
          </w:p>
        </w:tc>
      </w:tr>
      <w:tr w:rsidR="000B1B8C" w:rsidTr="000B1B8C">
        <w:trPr>
          <w:trHeight w:val="324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212.1.16.07090.10.0000.140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2579,64</w:t>
            </w:r>
          </w:p>
        </w:tc>
      </w:tr>
      <w:tr w:rsidR="000B1B8C" w:rsidTr="000B1B8C">
        <w:trPr>
          <w:trHeight w:val="487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НЕНАЛОГОВЫЕ ДОХОДЫ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000.1.17.00000.00.0000.000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160300,00</w:t>
            </w:r>
          </w:p>
        </w:tc>
      </w:tr>
      <w:tr w:rsidR="000B1B8C" w:rsidTr="000B1B8C">
        <w:trPr>
          <w:trHeight w:val="40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Инициативные платежи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000.1.17.15000.00.0000.000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160300,00</w:t>
            </w:r>
          </w:p>
        </w:tc>
      </w:tr>
      <w:tr w:rsidR="000B1B8C" w:rsidTr="000B1B8C">
        <w:trPr>
          <w:trHeight w:val="106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B8C" w:rsidRDefault="000B1B8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с. Малое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Щербедино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 с использованием средств областного бюджета)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212.1.17.15030.10.2101.150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30300,00</w:t>
            </w:r>
          </w:p>
        </w:tc>
      </w:tr>
      <w:tr w:rsidR="000B1B8C" w:rsidTr="000B1B8C">
        <w:trPr>
          <w:trHeight w:val="106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B8C" w:rsidRDefault="000B1B8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с. Малое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Щербедино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 с использованием средств областного бюджета)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212.1.17.15030.10.3101.150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130000,00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БЕЗВОЗМЕЗДНЫЕ ПОСТУПЛЕНИЯ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000.2.00.00000.00.0000.000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3952300,00</w:t>
            </w:r>
          </w:p>
        </w:tc>
      </w:tr>
      <w:tr w:rsidR="000B1B8C" w:rsidTr="000B1B8C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000.2.02.00000.00.0000.000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3952300,00</w:t>
            </w:r>
          </w:p>
        </w:tc>
      </w:tr>
      <w:tr w:rsidR="000B1B8C" w:rsidTr="000B1B8C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Дотации  от других бюджетов бюджетной системы Российской Федерации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000.2.02.10000.00.0000.150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57200,00</w:t>
            </w:r>
          </w:p>
        </w:tc>
      </w:tr>
      <w:tr w:rsidR="000B1B8C" w:rsidTr="000B1B8C">
        <w:trPr>
          <w:trHeight w:val="25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000.2.02.16001.00.0000.150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57200,00</w:t>
            </w:r>
          </w:p>
        </w:tc>
      </w:tr>
      <w:tr w:rsidR="000B1B8C" w:rsidTr="000B1B8C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212.2.02.16001.10.0000.150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57200,00</w:t>
            </w:r>
          </w:p>
        </w:tc>
      </w:tr>
      <w:tr w:rsidR="000B1B8C" w:rsidTr="000B1B8C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000.2.02.20000.00.0000.150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3789700,00</w:t>
            </w:r>
          </w:p>
        </w:tc>
      </w:tr>
      <w:tr w:rsidR="000B1B8C" w:rsidTr="000B1B8C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212.2.02.29999.10.0000.150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3789700,00</w:t>
            </w:r>
          </w:p>
        </w:tc>
      </w:tr>
      <w:tr w:rsidR="000B1B8C" w:rsidTr="000B1B8C">
        <w:trPr>
          <w:trHeight w:val="43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000.2.02.30000.00.0000.150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105400,00</w:t>
            </w:r>
          </w:p>
        </w:tc>
      </w:tr>
      <w:tr w:rsidR="000B1B8C" w:rsidTr="000B1B8C">
        <w:trPr>
          <w:trHeight w:val="6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212.2.02.35118.13.0000.150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105400,00</w:t>
            </w:r>
          </w:p>
        </w:tc>
      </w:tr>
      <w:tr w:rsidR="000B1B8C" w:rsidTr="000B1B8C">
        <w:trPr>
          <w:trHeight w:val="172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B8C" w:rsidRDefault="000B1B8C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 бюджета - всего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B8C" w:rsidRDefault="000B1B8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1B8C" w:rsidRDefault="000B1B8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11657823,11</w:t>
            </w:r>
          </w:p>
        </w:tc>
      </w:tr>
    </w:tbl>
    <w:p w:rsidR="000B1B8C" w:rsidRDefault="000B1B8C" w:rsidP="000B1B8C">
      <w:pPr>
        <w:spacing w:after="0"/>
        <w:ind w:left="4820" w:right="-1"/>
        <w:rPr>
          <w:rFonts w:ascii="Times New Roman" w:hAnsi="Times New Roman" w:cs="Times New Roman"/>
        </w:rPr>
      </w:pPr>
    </w:p>
    <w:p w:rsidR="000B1B8C" w:rsidRDefault="000B1B8C" w:rsidP="000B1B8C">
      <w:pPr>
        <w:spacing w:after="0"/>
        <w:ind w:left="48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 2</w:t>
      </w:r>
    </w:p>
    <w:p w:rsidR="000B1B8C" w:rsidRDefault="000B1B8C" w:rsidP="000B1B8C">
      <w:pPr>
        <w:spacing w:after="0"/>
        <w:ind w:left="48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</w:p>
    <w:p w:rsidR="000B1B8C" w:rsidRDefault="000B1B8C" w:rsidP="000B1B8C">
      <w:pPr>
        <w:spacing w:after="0"/>
        <w:ind w:left="48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0B1B8C" w:rsidRDefault="000B1B8C" w:rsidP="000B1B8C">
      <w:pPr>
        <w:spacing w:after="0"/>
        <w:ind w:left="48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"Об утверждении  отчета об исполнении бюджета </w:t>
      </w:r>
    </w:p>
    <w:p w:rsidR="000B1B8C" w:rsidRDefault="000B1B8C" w:rsidP="000B1B8C">
      <w:pPr>
        <w:spacing w:after="0"/>
        <w:ind w:left="482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</w:p>
    <w:p w:rsidR="000B1B8C" w:rsidRDefault="000B1B8C" w:rsidP="000B1B8C">
      <w:pPr>
        <w:spacing w:after="0"/>
        <w:ind w:left="48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 за 2022 год" от18.05..2023. №212</w:t>
      </w:r>
    </w:p>
    <w:p w:rsidR="000B1B8C" w:rsidRDefault="000B1B8C" w:rsidP="000B1B8C">
      <w:pPr>
        <w:spacing w:after="0"/>
        <w:ind w:left="4820" w:right="-1"/>
        <w:rPr>
          <w:rFonts w:ascii="Times New Roman" w:hAnsi="Times New Roman" w:cs="Times New Roman"/>
        </w:rPr>
      </w:pPr>
    </w:p>
    <w:p w:rsidR="000B1B8C" w:rsidRDefault="000B1B8C" w:rsidP="000B1B8C">
      <w:pPr>
        <w:spacing w:after="0"/>
        <w:ind w:left="4820" w:right="-1"/>
        <w:rPr>
          <w:rFonts w:ascii="Times New Roman" w:hAnsi="Times New Roman" w:cs="Times New Roman"/>
        </w:rPr>
      </w:pPr>
    </w:p>
    <w:p w:rsidR="000B1B8C" w:rsidRDefault="000B1B8C" w:rsidP="000B1B8C">
      <w:pPr>
        <w:spacing w:after="0"/>
        <w:rPr>
          <w:rFonts w:ascii="Times New Roman" w:hAnsi="Times New Roman" w:cs="Times New Roman"/>
        </w:rPr>
      </w:pPr>
    </w:p>
    <w:p w:rsidR="000B1B8C" w:rsidRDefault="000B1B8C" w:rsidP="000B1B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b/>
        </w:rPr>
        <w:t>Усть-Щербединского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за 2022 год по ведомственной структуре расходов бюджета</w:t>
      </w:r>
    </w:p>
    <w:p w:rsidR="000B1B8C" w:rsidRDefault="000B1B8C" w:rsidP="000B1B8C">
      <w:pPr>
        <w:tabs>
          <w:tab w:val="left" w:pos="259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eastAsia="Times New Roman" w:hAnsi="Times New Roman" w:cs="Times New Roman"/>
        </w:rPr>
        <w:t>(рублей)</w:t>
      </w:r>
    </w:p>
    <w:tbl>
      <w:tblPr>
        <w:tblW w:w="10350" w:type="dxa"/>
        <w:tblInd w:w="-601" w:type="dxa"/>
        <w:tblLayout w:type="fixed"/>
        <w:tblLook w:val="04A0"/>
      </w:tblPr>
      <w:tblGrid>
        <w:gridCol w:w="3405"/>
        <w:gridCol w:w="713"/>
        <w:gridCol w:w="586"/>
        <w:gridCol w:w="845"/>
        <w:gridCol w:w="1825"/>
        <w:gridCol w:w="899"/>
        <w:gridCol w:w="2077"/>
      </w:tblGrid>
      <w:tr w:rsidR="000B1B8C" w:rsidTr="000B1B8C">
        <w:trPr>
          <w:trHeight w:val="50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Под-раздел</w:t>
            </w:r>
            <w:proofErr w:type="spellEnd"/>
            <w:proofErr w:type="gramEnd"/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Вид расходов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Сумма</w:t>
            </w:r>
          </w:p>
        </w:tc>
      </w:tr>
      <w:tr w:rsidR="000B1B8C" w:rsidTr="000B1B8C">
        <w:trPr>
          <w:trHeight w:val="50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0B1B8C" w:rsidTr="000B1B8C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  <w:tr w:rsidR="000B1B8C" w:rsidTr="000B1B8C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МО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12 158 353,60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4 016 968,05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21 1 00 01100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21 1 00 01100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21 1 00 01100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1 151 153,83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1 968 289,60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"Развитие местного самоуправления 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191 407,24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1 776 882,36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1 776 882,36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1 749 812,36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1 415 373,36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1 415 373,36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331 029,13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331 029,13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3 409,87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21 3 00 02200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3 409,87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27 070,00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27 070,00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21 3 00 03100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27 070,00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Исполнение переданных полномочий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757 524,62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309 671,87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11 0 00 10060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11 2 00 05090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130 271,87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11 4 04 00000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124 871,87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11 4 04 10010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124 871,87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11 4 04 10010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124 871,87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11 4 04 10010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124 871,87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Исполнение переданных полномочий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26 1 00 80100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28 1 00 80300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28 1 00 80300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28 1 00 80300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2 971,84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внепрограммные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84 5 00 00000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Прочие обязательства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84 5 02 00000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Оплата прочих обязательств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84 5 02 00001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84 5 02 00001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84 5 02 00001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234 880,91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105 400,00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105 400,00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103 900,00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103 900,00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1 500,00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22 2 00 51180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1 500,00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3 597 732,00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Дорожное хозяйств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3 574 032,00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3 574 032,00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3 294 128,00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204 128,00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204 128,00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204 128,00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D7610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3 090 000,00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D7610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3 090 000,00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01 D7610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3 090 000,00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02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02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02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02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03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139 904,00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03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139 904,00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03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139 904,00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1Д 0 03 40200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139 904,00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11 4 02 10040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3 844 933,55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3 844 933,55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2 612 733,56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2 612 733,56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МП" Благоустройство муниципального образования"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2 612 733,56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2 600 492,91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2 600 492,91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2 600 492,91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12 240,65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12 240,65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11 2 08 05072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12 240,65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 Малое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1 232 199,99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 Малое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72103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699 700,00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72103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699 700,00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72103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699 700,00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с. Малое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»), привлеченных дополнительно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инициативного проекта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S211В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222 199,99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S211В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222 199,99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S211В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222 199,99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(проект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30 300,00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30 300,00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30 300,00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Щербедино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2П 0 00 S2133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130 000,00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МП "Развитие местного самоуправления 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 основных мероприятий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11 7 00 00010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4 000,00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38 700,00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27 1 00 00000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27 1 00 21100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27 1 00 21100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27 1 00 21100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38 700,00</w:t>
            </w:r>
          </w:p>
        </w:tc>
      </w:tr>
      <w:tr w:rsidR="000B1B8C" w:rsidTr="000B1B8C">
        <w:trPr>
          <w:trHeight w:val="17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550 620,00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Исполнение переданных полномочий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26 0 00 00000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Субсидии в соответствии с заключенными соглашениями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26 3 00 00000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Субсидии из бюджетов  муниципальных образований бюджету муниципального района в целях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26 3 00 93900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26 3 00 93900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26 3 00 93900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550 620,00</w:t>
            </w:r>
          </w:p>
        </w:tc>
      </w:tr>
      <w:tr w:rsidR="000B1B8C" w:rsidTr="000B1B8C">
        <w:trPr>
          <w:trHeight w:val="4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B8C" w:rsidRDefault="000B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12 158 353,60</w:t>
            </w:r>
          </w:p>
        </w:tc>
      </w:tr>
    </w:tbl>
    <w:p w:rsidR="000B1B8C" w:rsidRDefault="000B1B8C" w:rsidP="000B1B8C">
      <w:pPr>
        <w:spacing w:after="0"/>
        <w:rPr>
          <w:rFonts w:ascii="Times New Roman" w:hAnsi="Times New Roman" w:cs="Times New Roman"/>
          <w:b/>
        </w:rPr>
      </w:pPr>
    </w:p>
    <w:p w:rsidR="000B1B8C" w:rsidRDefault="000B1B8C" w:rsidP="000B1B8C">
      <w:pPr>
        <w:spacing w:after="0"/>
        <w:rPr>
          <w:b/>
        </w:rPr>
      </w:pPr>
    </w:p>
    <w:p w:rsidR="000B1B8C" w:rsidRDefault="000B1B8C" w:rsidP="000B1B8C">
      <w:pPr>
        <w:spacing w:after="0"/>
        <w:rPr>
          <w:b/>
        </w:rPr>
      </w:pPr>
    </w:p>
    <w:p w:rsidR="000B1B8C" w:rsidRDefault="000B1B8C" w:rsidP="000B1B8C">
      <w:pPr>
        <w:spacing w:after="0"/>
        <w:ind w:left="4678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 3</w:t>
      </w:r>
    </w:p>
    <w:p w:rsidR="000B1B8C" w:rsidRDefault="000B1B8C" w:rsidP="000B1B8C">
      <w:pPr>
        <w:spacing w:after="0"/>
        <w:ind w:left="4678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</w:p>
    <w:p w:rsidR="000B1B8C" w:rsidRDefault="000B1B8C" w:rsidP="000B1B8C">
      <w:pPr>
        <w:spacing w:after="0"/>
        <w:ind w:left="4678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0B1B8C" w:rsidRDefault="000B1B8C" w:rsidP="000B1B8C">
      <w:pPr>
        <w:spacing w:after="0"/>
        <w:ind w:left="4678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"О</w:t>
      </w:r>
      <w:r w:rsidR="00677391">
        <w:rPr>
          <w:rFonts w:ascii="Times New Roman" w:hAnsi="Times New Roman" w:cs="Times New Roman"/>
        </w:rPr>
        <w:t xml:space="preserve">б утверждении  </w:t>
      </w:r>
      <w:r>
        <w:rPr>
          <w:rFonts w:ascii="Times New Roman" w:hAnsi="Times New Roman" w:cs="Times New Roman"/>
        </w:rPr>
        <w:t xml:space="preserve"> отчета об исполнении бюджета </w:t>
      </w:r>
    </w:p>
    <w:p w:rsidR="000B1B8C" w:rsidRDefault="000B1B8C" w:rsidP="000B1B8C">
      <w:pPr>
        <w:spacing w:after="0"/>
        <w:ind w:left="4678" w:right="-56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</w:p>
    <w:p w:rsidR="000B1B8C" w:rsidRDefault="000B1B8C" w:rsidP="000B1B8C">
      <w:pPr>
        <w:spacing w:after="0"/>
        <w:ind w:left="4678" w:right="-56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образования за 2022 год" от 18.05 .2023г. №212</w:t>
      </w:r>
    </w:p>
    <w:p w:rsidR="000B1B8C" w:rsidRDefault="000B1B8C" w:rsidP="000B1B8C">
      <w:pPr>
        <w:spacing w:after="0"/>
        <w:jc w:val="right"/>
        <w:rPr>
          <w:rFonts w:ascii="Times New Roman" w:hAnsi="Times New Roman" w:cs="Times New Roman"/>
        </w:rPr>
      </w:pPr>
    </w:p>
    <w:p w:rsidR="000B1B8C" w:rsidRDefault="000B1B8C" w:rsidP="000B1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1B8C" w:rsidRDefault="000B1B8C" w:rsidP="000B1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1B8C" w:rsidRDefault="000B1B8C" w:rsidP="000B1B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b/>
        </w:rPr>
        <w:t>Усть-Щербединского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</w:rPr>
        <w:t>за</w:t>
      </w:r>
      <w:proofErr w:type="gramEnd"/>
    </w:p>
    <w:p w:rsidR="000B1B8C" w:rsidRDefault="000B1B8C" w:rsidP="000B1B8C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 год по разделам и подразделам классификации расходов бюджета</w:t>
      </w:r>
    </w:p>
    <w:p w:rsidR="000B1B8C" w:rsidRDefault="000B1B8C" w:rsidP="000B1B8C">
      <w:pPr>
        <w:tabs>
          <w:tab w:val="left" w:pos="259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(рублей)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559"/>
        <w:gridCol w:w="1843"/>
      </w:tblGrid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Раздел,</w:t>
            </w:r>
          </w:p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Сумма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4016968,05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center" w:pos="1053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1151153,83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1968289,60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140000,00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757524,62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105400,00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105400,0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3597732,00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3574032,00</w:t>
            </w:r>
          </w:p>
        </w:tc>
      </w:tr>
      <w:tr w:rsidR="000B1B8C" w:rsidTr="000B1B8C">
        <w:trPr>
          <w:trHeight w:val="54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23700,00</w:t>
            </w:r>
          </w:p>
        </w:tc>
      </w:tr>
      <w:tr w:rsidR="000B1B8C" w:rsidTr="000B1B8C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3844933,55</w:t>
            </w:r>
          </w:p>
        </w:tc>
      </w:tr>
      <w:tr w:rsidR="000B1B8C" w:rsidTr="000B1B8C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3844933,55</w:t>
            </w:r>
          </w:p>
        </w:tc>
      </w:tr>
      <w:tr w:rsidR="000B1B8C" w:rsidTr="000B1B8C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4000,00</w:t>
            </w:r>
          </w:p>
        </w:tc>
      </w:tr>
      <w:tr w:rsidR="000B1B8C" w:rsidTr="000B1B8C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B8C" w:rsidRDefault="000B1B8C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4000,00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38700,00</w:t>
            </w:r>
          </w:p>
        </w:tc>
      </w:tr>
      <w:tr w:rsidR="000B1B8C" w:rsidTr="000B1B8C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38700,00</w:t>
            </w:r>
          </w:p>
        </w:tc>
      </w:tr>
      <w:tr w:rsidR="000B1B8C" w:rsidTr="000B1B8C">
        <w:trPr>
          <w:trHeight w:val="109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550620,00</w:t>
            </w:r>
          </w:p>
        </w:tc>
      </w:tr>
      <w:tr w:rsidR="000B1B8C" w:rsidTr="000B1B8C">
        <w:trPr>
          <w:trHeight w:val="8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550620,00</w:t>
            </w:r>
          </w:p>
        </w:tc>
      </w:tr>
      <w:tr w:rsidR="000B1B8C" w:rsidTr="000B1B8C">
        <w:trPr>
          <w:trHeight w:val="8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8C" w:rsidRDefault="000B1B8C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12158353,60</w:t>
            </w:r>
          </w:p>
        </w:tc>
      </w:tr>
    </w:tbl>
    <w:p w:rsidR="000B1B8C" w:rsidRDefault="000B1B8C" w:rsidP="000B1B8C">
      <w:pPr>
        <w:spacing w:after="0" w:line="240" w:lineRule="auto"/>
        <w:ind w:right="-426"/>
        <w:rPr>
          <w:rFonts w:ascii="Times New Roman" w:hAnsi="Times New Roman" w:cs="Times New Roman"/>
        </w:rPr>
      </w:pPr>
      <w:bookmarkStart w:id="0" w:name="_GoBack"/>
      <w:bookmarkEnd w:id="0"/>
    </w:p>
    <w:p w:rsidR="000B1B8C" w:rsidRDefault="000B1B8C" w:rsidP="000B1B8C">
      <w:pPr>
        <w:spacing w:after="0" w:line="240" w:lineRule="auto"/>
        <w:ind w:left="5529" w:right="-426"/>
        <w:jc w:val="right"/>
        <w:rPr>
          <w:rFonts w:ascii="Times New Roman" w:hAnsi="Times New Roman" w:cs="Times New Roman"/>
        </w:rPr>
      </w:pPr>
    </w:p>
    <w:p w:rsidR="000B1B8C" w:rsidRDefault="00677391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 4</w:t>
      </w:r>
    </w:p>
    <w:p w:rsidR="000B1B8C" w:rsidRDefault="000B1B8C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</w:p>
    <w:p w:rsidR="000B1B8C" w:rsidRDefault="000B1B8C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0B1B8C" w:rsidRDefault="00677391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"Об утверждении</w:t>
      </w:r>
      <w:r w:rsidR="000B1B8C">
        <w:rPr>
          <w:rFonts w:ascii="Times New Roman" w:hAnsi="Times New Roman" w:cs="Times New Roman"/>
        </w:rPr>
        <w:t xml:space="preserve"> отчета об исполнении бюджета </w:t>
      </w:r>
      <w:proofErr w:type="spellStart"/>
      <w:r w:rsidR="000B1B8C">
        <w:rPr>
          <w:rFonts w:ascii="Times New Roman" w:hAnsi="Times New Roman" w:cs="Times New Roman"/>
        </w:rPr>
        <w:t>Усть-Щербединского</w:t>
      </w:r>
      <w:proofErr w:type="spellEnd"/>
      <w:r w:rsidR="000B1B8C">
        <w:rPr>
          <w:rFonts w:ascii="Times New Roman" w:hAnsi="Times New Roman" w:cs="Times New Roman"/>
        </w:rPr>
        <w:t xml:space="preserve"> муниципального образования за 2022 год" от  </w:t>
      </w:r>
      <w:r>
        <w:rPr>
          <w:rFonts w:ascii="Times New Roman" w:hAnsi="Times New Roman" w:cs="Times New Roman"/>
        </w:rPr>
        <w:t>18. 05 .2023г. №212</w:t>
      </w:r>
    </w:p>
    <w:p w:rsidR="000B1B8C" w:rsidRDefault="000B1B8C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0B1B8C" w:rsidRDefault="000B1B8C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0B1B8C" w:rsidRDefault="000B1B8C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0B1B8C" w:rsidRDefault="000B1B8C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0B1B8C" w:rsidRDefault="000B1B8C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0B1B8C" w:rsidRDefault="000B1B8C" w:rsidP="000B1B8C">
      <w:pPr>
        <w:spacing w:after="0" w:line="240" w:lineRule="auto"/>
        <w:ind w:left="5529" w:right="-426"/>
        <w:rPr>
          <w:rFonts w:ascii="Times New Roman" w:hAnsi="Times New Roman" w:cs="Times New Roman"/>
        </w:rPr>
      </w:pPr>
    </w:p>
    <w:p w:rsidR="000B1B8C" w:rsidRDefault="000B1B8C" w:rsidP="000B1B8C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 w:cs="Times New Roman"/>
          <w:b/>
        </w:rPr>
        <w:t>Усть-Щербединского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за 2022 год по кодам классификации источников </w:t>
      </w:r>
      <w:proofErr w:type="spellStart"/>
      <w:r>
        <w:rPr>
          <w:rFonts w:ascii="Times New Roman" w:hAnsi="Times New Roman" w:cs="Times New Roman"/>
          <w:b/>
        </w:rPr>
        <w:t>финансированиядефицита</w:t>
      </w:r>
      <w:proofErr w:type="spellEnd"/>
      <w:r>
        <w:rPr>
          <w:rFonts w:ascii="Times New Roman" w:hAnsi="Times New Roman" w:cs="Times New Roman"/>
          <w:b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</w:rPr>
        <w:t>Усть-Щербединского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0B1B8C" w:rsidRDefault="000B1B8C" w:rsidP="000B1B8C">
      <w:pPr>
        <w:tabs>
          <w:tab w:val="left" w:pos="25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1"/>
        <w:gridCol w:w="4237"/>
        <w:gridCol w:w="1905"/>
      </w:tblGrid>
      <w:tr w:rsidR="000B1B8C" w:rsidTr="000B1B8C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Код бюджетной классификации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0B1B8C" w:rsidTr="000B1B8C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500530,49</w:t>
            </w:r>
          </w:p>
        </w:tc>
      </w:tr>
      <w:tr w:rsidR="000B1B8C" w:rsidTr="000B1B8C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50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8C" w:rsidRDefault="000B1B8C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500530,49</w:t>
            </w:r>
          </w:p>
        </w:tc>
      </w:tr>
    </w:tbl>
    <w:p w:rsidR="000B1B8C" w:rsidRDefault="000B1B8C" w:rsidP="000B1B8C">
      <w:pPr>
        <w:tabs>
          <w:tab w:val="left" w:pos="2550"/>
        </w:tabs>
        <w:rPr>
          <w:rFonts w:ascii="Times New Roman" w:hAnsi="Times New Roman" w:cs="Times New Roman"/>
        </w:rPr>
      </w:pPr>
    </w:p>
    <w:p w:rsidR="000B1B8C" w:rsidRDefault="000B1B8C" w:rsidP="000B1B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Обнародовать настоящее Решение в установленном порядке</w:t>
      </w:r>
    </w:p>
    <w:p w:rsidR="000B1B8C" w:rsidRDefault="000B1B8C" w:rsidP="000B1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решения оставляю за собой.</w:t>
      </w:r>
    </w:p>
    <w:p w:rsidR="000B1B8C" w:rsidRDefault="000B1B8C" w:rsidP="000B1B8C">
      <w:pPr>
        <w:ind w:righ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proofErr w:type="spellStart"/>
      <w:r>
        <w:rPr>
          <w:rFonts w:ascii="Times New Roman" w:hAnsi="Times New Roman" w:cs="Times New Roman"/>
          <w:b/>
        </w:rPr>
        <w:t>Усть-Щербединского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О.А.Щербинина</w:t>
      </w:r>
      <w:proofErr w:type="spellEnd"/>
    </w:p>
    <w:p w:rsidR="000B1B8C" w:rsidRDefault="000B1B8C" w:rsidP="000B1B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</w:t>
      </w: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170"/>
    <w:multiLevelType w:val="hybridMultilevel"/>
    <w:tmpl w:val="73B8B2B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B8C"/>
    <w:rsid w:val="000B1B8C"/>
    <w:rsid w:val="00555E93"/>
    <w:rsid w:val="00677391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8C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B1B8C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0B1B8C"/>
    <w:pPr>
      <w:keepNext/>
      <w:widowControl w:val="0"/>
      <w:tabs>
        <w:tab w:val="num" w:pos="576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i/>
      <w:i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0B1B8C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0B1B8C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B1B8C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B1B8C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5310"/>
      <w:outlineLvl w:val="5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B1B8C"/>
    <w:pPr>
      <w:keepNext/>
      <w:tabs>
        <w:tab w:val="num" w:pos="1296"/>
      </w:tabs>
      <w:suppressAutoHyphens/>
      <w:overflowPunct w:val="0"/>
      <w:autoSpaceDE w:val="0"/>
      <w:spacing w:after="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B1B8C"/>
    <w:pPr>
      <w:keepNext/>
      <w:tabs>
        <w:tab w:val="num" w:pos="1440"/>
      </w:tabs>
      <w:suppressAutoHyphens/>
      <w:spacing w:after="0" w:line="240" w:lineRule="auto"/>
      <w:ind w:firstLine="720"/>
      <w:jc w:val="both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0B1B8C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B1B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B1B8C"/>
    <w:rPr>
      <w:rFonts w:ascii="Cambria" w:eastAsia="Times New Roman" w:hAnsi="Cambria" w:cs="Times New Roman"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0B1B8C"/>
    <w:rPr>
      <w:rFonts w:ascii="Cambria" w:eastAsia="Times New Roman" w:hAnsi="Cambria" w:cs="Times New Roman"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0B1B8C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B1B8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0B1B8C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0B1B8C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B1B8C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0B1B8C"/>
    <w:rPr>
      <w:rFonts w:ascii="Cambria" w:eastAsia="Times New Roman" w:hAnsi="Cambria" w:cs="Times New Roman"/>
      <w:lang w:eastAsia="ar-SA"/>
    </w:rPr>
  </w:style>
  <w:style w:type="character" w:styleId="a3">
    <w:name w:val="Hyperlink"/>
    <w:uiPriority w:val="99"/>
    <w:semiHidden/>
    <w:unhideWhenUsed/>
    <w:rsid w:val="000B1B8C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0B1B8C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1"/>
    <w:rsid w:val="000B1B8C"/>
    <w:rPr>
      <w:rFonts w:ascii="Cambria" w:eastAsia="Times New Roman" w:hAnsi="Cambria" w:cs="Times New Roman" w:hint="default"/>
      <w:color w:val="365F91"/>
      <w:sz w:val="28"/>
      <w:szCs w:val="28"/>
      <w:lang w:eastAsia="ar-SA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0B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0B1B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0B1B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a5">
    <w:name w:val="footnote text"/>
    <w:basedOn w:val="a"/>
    <w:link w:val="12"/>
    <w:uiPriority w:val="99"/>
    <w:semiHidden/>
    <w:unhideWhenUsed/>
    <w:rsid w:val="000B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B1B8C"/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link w:val="a8"/>
    <w:semiHidden/>
    <w:locked/>
    <w:rsid w:val="000B1B8C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0B1B8C"/>
    <w:pPr>
      <w:spacing w:after="0" w:line="240" w:lineRule="auto"/>
      <w:ind w:firstLine="567"/>
      <w:jc w:val="both"/>
    </w:pPr>
    <w:rPr>
      <w:rFonts w:ascii="Courier" w:eastAsiaTheme="minorHAnsi" w:hAnsi="Courier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link w:val="a8"/>
    <w:semiHidden/>
    <w:rsid w:val="000B1B8C"/>
    <w:rPr>
      <w:rFonts w:eastAsiaTheme="minorEastAsia"/>
      <w:sz w:val="20"/>
      <w:szCs w:val="20"/>
      <w:lang w:eastAsia="ru-RU"/>
    </w:rPr>
  </w:style>
  <w:style w:type="character" w:customStyle="1" w:styleId="a9">
    <w:name w:val="Верхний колонтитул Знак"/>
    <w:aliases w:val="!Заголовок документа Знак"/>
    <w:basedOn w:val="a0"/>
    <w:link w:val="aa"/>
    <w:semiHidden/>
    <w:locked/>
    <w:rsid w:val="000B1B8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!Заголовок документа"/>
    <w:basedOn w:val="a"/>
    <w:link w:val="a9"/>
    <w:semiHidden/>
    <w:unhideWhenUsed/>
    <w:rsid w:val="000B1B8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Верхний колонтитул Знак1"/>
    <w:aliases w:val="!Заголовок документа Знак1"/>
    <w:basedOn w:val="a0"/>
    <w:link w:val="aa"/>
    <w:semiHidden/>
    <w:rsid w:val="000B1B8C"/>
    <w:rPr>
      <w:rFonts w:eastAsiaTheme="minorEastAsia"/>
      <w:lang w:eastAsia="ru-RU"/>
    </w:rPr>
  </w:style>
  <w:style w:type="paragraph" w:styleId="ab">
    <w:name w:val="footer"/>
    <w:basedOn w:val="a"/>
    <w:link w:val="15"/>
    <w:uiPriority w:val="99"/>
    <w:semiHidden/>
    <w:unhideWhenUsed/>
    <w:rsid w:val="000B1B8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B1B8C"/>
    <w:rPr>
      <w:rFonts w:eastAsiaTheme="minorEastAsia"/>
      <w:lang w:eastAsia="ru-RU"/>
    </w:rPr>
  </w:style>
  <w:style w:type="paragraph" w:styleId="ad">
    <w:name w:val="endnote text"/>
    <w:basedOn w:val="a"/>
    <w:link w:val="16"/>
    <w:semiHidden/>
    <w:unhideWhenUsed/>
    <w:rsid w:val="000B1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0B1B8C"/>
    <w:rPr>
      <w:rFonts w:eastAsiaTheme="minorEastAsia"/>
      <w:sz w:val="20"/>
      <w:szCs w:val="20"/>
      <w:lang w:eastAsia="ru-RU"/>
    </w:rPr>
  </w:style>
  <w:style w:type="paragraph" w:styleId="af">
    <w:name w:val="List"/>
    <w:basedOn w:val="a"/>
    <w:semiHidden/>
    <w:unhideWhenUsed/>
    <w:rsid w:val="000B1B8C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Title"/>
    <w:basedOn w:val="a"/>
    <w:link w:val="af1"/>
    <w:qFormat/>
    <w:rsid w:val="000B1B8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1">
    <w:name w:val="Название Знак"/>
    <w:basedOn w:val="a0"/>
    <w:link w:val="af0"/>
    <w:rsid w:val="000B1B8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rsid w:val="000B1B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0B1B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Body Text Indent"/>
    <w:basedOn w:val="a"/>
    <w:link w:val="17"/>
    <w:semiHidden/>
    <w:unhideWhenUsed/>
    <w:rsid w:val="000B1B8C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0B1B8C"/>
    <w:rPr>
      <w:rFonts w:eastAsiaTheme="minorEastAsia"/>
      <w:lang w:eastAsia="ru-RU"/>
    </w:rPr>
  </w:style>
  <w:style w:type="paragraph" w:styleId="af6">
    <w:name w:val="Subtitle"/>
    <w:basedOn w:val="a"/>
    <w:link w:val="af7"/>
    <w:qFormat/>
    <w:rsid w:val="000B1B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0B1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0"/>
    <w:semiHidden/>
    <w:unhideWhenUsed/>
    <w:rsid w:val="000B1B8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0B1B8C"/>
    <w:rPr>
      <w:rFonts w:eastAsiaTheme="minorEastAsia"/>
      <w:lang w:eastAsia="ru-RU"/>
    </w:rPr>
  </w:style>
  <w:style w:type="paragraph" w:styleId="32">
    <w:name w:val="Body Text Indent 3"/>
    <w:basedOn w:val="a"/>
    <w:link w:val="310"/>
    <w:semiHidden/>
    <w:unhideWhenUsed/>
    <w:rsid w:val="000B1B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0B1B8C"/>
    <w:rPr>
      <w:rFonts w:eastAsiaTheme="minorEastAsia"/>
      <w:sz w:val="16"/>
      <w:szCs w:val="16"/>
      <w:lang w:eastAsia="ru-RU"/>
    </w:rPr>
  </w:style>
  <w:style w:type="paragraph" w:styleId="af8">
    <w:name w:val="Balloon Text"/>
    <w:basedOn w:val="a"/>
    <w:link w:val="18"/>
    <w:uiPriority w:val="99"/>
    <w:semiHidden/>
    <w:unhideWhenUsed/>
    <w:rsid w:val="000B1B8C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B1B8C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0B1B8C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99"/>
    <w:qFormat/>
    <w:rsid w:val="000B1B8C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c">
    <w:name w:val="???????"/>
    <w:semiHidden/>
    <w:rsid w:val="000B1B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Текст сноски Знак1"/>
    <w:basedOn w:val="a0"/>
    <w:link w:val="a5"/>
    <w:uiPriority w:val="99"/>
    <w:semiHidden/>
    <w:locked/>
    <w:rsid w:val="000B1B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link w:val="ab"/>
    <w:uiPriority w:val="99"/>
    <w:semiHidden/>
    <w:locked/>
    <w:rsid w:val="000B1B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link w:val="ad"/>
    <w:semiHidden/>
    <w:locked/>
    <w:rsid w:val="000B1B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с отступом Знак1"/>
    <w:basedOn w:val="a0"/>
    <w:link w:val="af4"/>
    <w:semiHidden/>
    <w:locked/>
    <w:rsid w:val="000B1B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0B1B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0B1B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8"/>
    <w:uiPriority w:val="99"/>
    <w:semiHidden/>
    <w:locked/>
    <w:rsid w:val="000B1B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uiPriority w:val="99"/>
    <w:rsid w:val="000B1B8C"/>
  </w:style>
  <w:style w:type="character" w:customStyle="1" w:styleId="WW-Absatz-Standardschriftart">
    <w:name w:val="WW-Absatz-Standardschriftart"/>
    <w:uiPriority w:val="99"/>
    <w:rsid w:val="000B1B8C"/>
  </w:style>
  <w:style w:type="character" w:customStyle="1" w:styleId="WW-Absatz-Standardschriftart1">
    <w:name w:val="WW-Absatz-Standardschriftart1"/>
    <w:uiPriority w:val="99"/>
    <w:rsid w:val="000B1B8C"/>
  </w:style>
  <w:style w:type="character" w:customStyle="1" w:styleId="WW-Absatz-Standardschriftart11">
    <w:name w:val="WW-Absatz-Standardschriftart11"/>
    <w:uiPriority w:val="99"/>
    <w:rsid w:val="000B1B8C"/>
  </w:style>
  <w:style w:type="character" w:customStyle="1" w:styleId="WW-Absatz-Standardschriftart111">
    <w:name w:val="WW-Absatz-Standardschriftart111"/>
    <w:uiPriority w:val="99"/>
    <w:rsid w:val="000B1B8C"/>
  </w:style>
  <w:style w:type="character" w:customStyle="1" w:styleId="WW-Absatz-Standardschriftart1111">
    <w:name w:val="WW-Absatz-Standardschriftart1111"/>
    <w:uiPriority w:val="99"/>
    <w:rsid w:val="000B1B8C"/>
  </w:style>
  <w:style w:type="character" w:customStyle="1" w:styleId="WW-Absatz-Standardschriftart11111">
    <w:name w:val="WW-Absatz-Standardschriftart11111"/>
    <w:uiPriority w:val="99"/>
    <w:rsid w:val="000B1B8C"/>
  </w:style>
  <w:style w:type="character" w:customStyle="1" w:styleId="WW-Absatz-Standardschriftart111111">
    <w:name w:val="WW-Absatz-Standardschriftart111111"/>
    <w:uiPriority w:val="99"/>
    <w:rsid w:val="000B1B8C"/>
  </w:style>
  <w:style w:type="character" w:customStyle="1" w:styleId="WW8Num1z0">
    <w:name w:val="WW8Num1z0"/>
    <w:uiPriority w:val="99"/>
    <w:rsid w:val="000B1B8C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0B1B8C"/>
  </w:style>
  <w:style w:type="character" w:customStyle="1" w:styleId="1a">
    <w:name w:val="Знак1"/>
    <w:uiPriority w:val="99"/>
    <w:rsid w:val="000B1B8C"/>
    <w:rPr>
      <w:rFonts w:ascii="Times New Roman" w:hAnsi="Times New Roman" w:cs="Times New Roman" w:hint="default"/>
      <w:sz w:val="24"/>
      <w:szCs w:val="24"/>
    </w:rPr>
  </w:style>
  <w:style w:type="character" w:customStyle="1" w:styleId="afd">
    <w:name w:val="Символ нумерации"/>
    <w:uiPriority w:val="99"/>
    <w:rsid w:val="000B1B8C"/>
  </w:style>
  <w:style w:type="character" w:customStyle="1" w:styleId="afe">
    <w:name w:val="Цветовое выделение"/>
    <w:rsid w:val="000B1B8C"/>
    <w:rPr>
      <w:b/>
      <w:bCs w:val="0"/>
      <w:color w:val="000080"/>
    </w:rPr>
  </w:style>
  <w:style w:type="character" w:customStyle="1" w:styleId="aff">
    <w:name w:val="Гипертекстовая ссылка"/>
    <w:rsid w:val="000B1B8C"/>
    <w:rPr>
      <w:b/>
      <w:bCs w:val="0"/>
      <w:color w:val="008000"/>
      <w:u w:val="single"/>
    </w:rPr>
  </w:style>
  <w:style w:type="character" w:customStyle="1" w:styleId="aff0">
    <w:name w:val="Не вступил в силу"/>
    <w:rsid w:val="000B1B8C"/>
    <w:rPr>
      <w:strike/>
      <w:color w:val="008080"/>
    </w:rPr>
  </w:style>
  <w:style w:type="character" w:customStyle="1" w:styleId="TitleChar">
    <w:name w:val="Title Char"/>
    <w:locked/>
    <w:rsid w:val="000B1B8C"/>
    <w:rPr>
      <w:rFonts w:ascii="Times New Roman" w:hAnsi="Times New Roman" w:cs="Times New Roman" w:hint="default"/>
      <w:b/>
      <w:b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5DF00-0F6E-4E52-8109-E09D7591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2023-05-18T06:36:00Z</cp:lastPrinted>
  <dcterms:created xsi:type="dcterms:W3CDTF">2023-05-18T06:14:00Z</dcterms:created>
  <dcterms:modified xsi:type="dcterms:W3CDTF">2023-05-18T06:39:00Z</dcterms:modified>
</cp:coreProperties>
</file>