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32" w:rsidRDefault="00772B32" w:rsidP="00772B32">
      <w:pPr>
        <w:tabs>
          <w:tab w:val="left" w:pos="4020"/>
        </w:tabs>
        <w:ind w:firstLine="900"/>
        <w:jc w:val="center"/>
        <w:rPr>
          <w:sz w:val="18"/>
          <w:szCs w:val="18"/>
        </w:rPr>
      </w:pPr>
    </w:p>
    <w:p w:rsidR="00772B32" w:rsidRDefault="00772B32" w:rsidP="00772B32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772B32" w:rsidRDefault="00772B32" w:rsidP="00772B32">
      <w:pPr>
        <w:rPr>
          <w:sz w:val="24"/>
          <w:szCs w:val="24"/>
        </w:rPr>
      </w:pPr>
      <w:r>
        <w:rPr>
          <w:color w:val="6E6E6E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</w:t>
      </w:r>
      <w:r>
        <w:rPr>
          <w:noProof/>
          <w:sz w:val="24"/>
          <w:szCs w:val="24"/>
        </w:rPr>
        <w:drawing>
          <wp:inline distT="0" distB="0" distL="0" distR="0">
            <wp:extent cx="7524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788" r="1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772B32" w:rsidRDefault="00772B32" w:rsidP="00772B32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СОВЕТ</w:t>
      </w:r>
    </w:p>
    <w:p w:rsidR="00772B32" w:rsidRDefault="00772B32" w:rsidP="00772B3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УСТЬ-ЩЕРБЕДИНСКОГО МУНИЦИПАЛЬНОГО ОБРАЗОВАНИЯ</w:t>
      </w:r>
    </w:p>
    <w:p w:rsidR="00772B32" w:rsidRDefault="00772B32" w:rsidP="00772B3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РОМАНОВСКОГОМУНИЦИПАЛЬНОГО  РАЙОНА </w:t>
      </w:r>
    </w:p>
    <w:p w:rsidR="00772B32" w:rsidRDefault="00772B32" w:rsidP="00772B3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772B32" w:rsidRDefault="00772B32" w:rsidP="00772B3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72B32" w:rsidRDefault="00772B32" w:rsidP="00772B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>Р Е Ш Е Н ИЕ № 164</w:t>
      </w:r>
    </w:p>
    <w:p w:rsidR="00772B32" w:rsidRDefault="00772B32" w:rsidP="00772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16.05.2022 г.                                                                     с. Усть-Щербедино</w:t>
      </w:r>
    </w:p>
    <w:p w:rsidR="00772B32" w:rsidRDefault="00772B32" w:rsidP="00772B32">
      <w:pPr>
        <w:jc w:val="right"/>
        <w:rPr>
          <w:b/>
          <w:sz w:val="28"/>
          <w:szCs w:val="28"/>
        </w:rPr>
      </w:pPr>
    </w:p>
    <w:p w:rsidR="00772B32" w:rsidRDefault="00772B32" w:rsidP="00772B32">
      <w:pPr>
        <w:jc w:val="right"/>
        <w:rPr>
          <w:b/>
          <w:sz w:val="28"/>
          <w:szCs w:val="28"/>
        </w:rPr>
      </w:pPr>
    </w:p>
    <w:p w:rsidR="00772B32" w:rsidRDefault="00772B32" w:rsidP="00772B3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772B32" w:rsidRDefault="00772B32" w:rsidP="00772B3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Совета Усть-Щербединского</w:t>
      </w:r>
    </w:p>
    <w:p w:rsidR="00772B32" w:rsidRDefault="00772B32" w:rsidP="00772B3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от</w:t>
      </w:r>
    </w:p>
    <w:p w:rsidR="00772B32" w:rsidRDefault="00772B32" w:rsidP="00772B3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20 декабря 2021 года № 144</w:t>
      </w:r>
    </w:p>
    <w:p w:rsidR="00772B32" w:rsidRDefault="00772B32" w:rsidP="00772B3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«О бюджете Усть-Щербединского</w:t>
      </w:r>
    </w:p>
    <w:p w:rsidR="00772B32" w:rsidRDefault="00772B32" w:rsidP="00772B3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на 2022 год</w:t>
      </w:r>
    </w:p>
    <w:p w:rsidR="00772B32" w:rsidRDefault="00772B32" w:rsidP="00772B32">
      <w:pPr>
        <w:keepNext/>
        <w:widowControl w:val="0"/>
        <w:shd w:val="clear" w:color="auto" w:fill="FFFFFF"/>
        <w:tabs>
          <w:tab w:val="num" w:pos="432"/>
        </w:tabs>
        <w:suppressAutoHyphens/>
        <w:overflowPunct/>
        <w:autoSpaceDN/>
        <w:adjustRightInd/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и плановый период 2023 и 2024 годов». </w:t>
      </w:r>
    </w:p>
    <w:p w:rsidR="00772B32" w:rsidRDefault="00772B32" w:rsidP="00772B32">
      <w:pPr>
        <w:jc w:val="right"/>
        <w:rPr>
          <w:b/>
          <w:sz w:val="28"/>
          <w:szCs w:val="28"/>
        </w:rPr>
      </w:pPr>
    </w:p>
    <w:p w:rsidR="00772B32" w:rsidRDefault="00772B32" w:rsidP="00772B32">
      <w:pPr>
        <w:jc w:val="right"/>
        <w:rPr>
          <w:sz w:val="28"/>
          <w:szCs w:val="28"/>
        </w:rPr>
      </w:pPr>
    </w:p>
    <w:p w:rsidR="00772B32" w:rsidRDefault="00772B32" w:rsidP="00772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Усть-Щербединского муниципального образования Романовского муниципального района Саратовской области  Совет Усть-Щербединского муниципального образования: </w:t>
      </w:r>
    </w:p>
    <w:p w:rsidR="00772B32" w:rsidRDefault="00772B32" w:rsidP="00772B32">
      <w:pPr>
        <w:jc w:val="center"/>
        <w:rPr>
          <w:b/>
          <w:sz w:val="28"/>
          <w:szCs w:val="28"/>
        </w:rPr>
      </w:pPr>
    </w:p>
    <w:p w:rsidR="00772B32" w:rsidRDefault="00772B32" w:rsidP="00772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72B32" w:rsidRDefault="00772B32" w:rsidP="00772B32">
      <w:pPr>
        <w:tabs>
          <w:tab w:val="left" w:pos="4020"/>
        </w:tabs>
        <w:rPr>
          <w:b/>
          <w:sz w:val="18"/>
          <w:szCs w:val="18"/>
        </w:rPr>
      </w:pPr>
    </w:p>
    <w:p w:rsidR="00772B32" w:rsidRDefault="00772B32" w:rsidP="00772B32">
      <w:pPr>
        <w:widowControl w:val="0"/>
        <w:overflowPunct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Внести изменение в решение Совета Усть-Щербединского муниципального образования от 20.12.2021 года №144 «О бюджете Усть-Щербединского муниципального образования на 2022 год и плановый период 2023 и 2024 годов» </w:t>
      </w:r>
    </w:p>
    <w:p w:rsidR="00772B32" w:rsidRDefault="00772B32" w:rsidP="00772B32">
      <w:pPr>
        <w:widowControl w:val="0"/>
        <w:overflowPunct/>
        <w:jc w:val="both"/>
        <w:rPr>
          <w:bCs/>
          <w:sz w:val="28"/>
          <w:szCs w:val="28"/>
        </w:rPr>
      </w:pPr>
    </w:p>
    <w:p w:rsidR="00772B32" w:rsidRDefault="00772B32" w:rsidP="00772B32">
      <w:pPr>
        <w:numPr>
          <w:ilvl w:val="0"/>
          <w:numId w:val="2"/>
        </w:numPr>
        <w:spacing w:line="235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статье 1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Основные характеристики бюджета муниципального образования  на 2022 год и плановый период 2023 и 2024 годов:</w:t>
      </w:r>
    </w:p>
    <w:p w:rsidR="00772B32" w:rsidRDefault="00772B32" w:rsidP="00772B32">
      <w:pPr>
        <w:widowControl w:val="0"/>
        <w:overflowPunct/>
        <w:jc w:val="both"/>
        <w:rPr>
          <w:bCs/>
          <w:sz w:val="28"/>
          <w:szCs w:val="28"/>
        </w:rPr>
      </w:pPr>
    </w:p>
    <w:p w:rsidR="00772B32" w:rsidRDefault="00772B32" w:rsidP="00772B32">
      <w:pPr>
        <w:pStyle w:val="ac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В пункте 1 подпункте  2 цифру «9491,3»заменить цифрой «9727,3»;</w:t>
      </w:r>
    </w:p>
    <w:p w:rsidR="00772B32" w:rsidRDefault="00772B32" w:rsidP="00772B32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подпункте 3 цифру «1801,7» заменить цифрой «2037,7».</w:t>
      </w:r>
    </w:p>
    <w:p w:rsidR="00772B32" w:rsidRDefault="00772B32" w:rsidP="00772B32">
      <w:pPr>
        <w:pStyle w:val="ac"/>
        <w:spacing w:line="230" w:lineRule="auto"/>
        <w:ind w:firstLine="0"/>
        <w:rPr>
          <w:szCs w:val="28"/>
        </w:rPr>
      </w:pPr>
    </w:p>
    <w:p w:rsidR="00772B32" w:rsidRDefault="00772B32" w:rsidP="00772B32">
      <w:pPr>
        <w:spacing w:line="235" w:lineRule="auto"/>
        <w:ind w:firstLine="720"/>
        <w:jc w:val="both"/>
        <w:rPr>
          <w:b/>
          <w:sz w:val="28"/>
          <w:szCs w:val="28"/>
        </w:rPr>
      </w:pPr>
    </w:p>
    <w:p w:rsidR="00772B32" w:rsidRDefault="00772B32" w:rsidP="00772B32">
      <w:pPr>
        <w:numPr>
          <w:ilvl w:val="0"/>
          <w:numId w:val="2"/>
        </w:numPr>
        <w:spacing w:line="23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1-6 изложить в следующей редакции:</w:t>
      </w: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72B32" w:rsidRDefault="00772B32" w:rsidP="00772B32">
      <w:pPr>
        <w:spacing w:line="235" w:lineRule="auto"/>
        <w:jc w:val="both"/>
        <w:rPr>
          <w:sz w:val="28"/>
          <w:szCs w:val="28"/>
        </w:rPr>
      </w:pPr>
    </w:p>
    <w:p w:rsidR="00772B32" w:rsidRDefault="00772B32" w:rsidP="00772B32">
      <w:pPr>
        <w:spacing w:line="235" w:lineRule="auto"/>
        <w:ind w:firstLine="720"/>
        <w:jc w:val="both"/>
        <w:rPr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lastRenderedPageBreak/>
        <w:t>Приложение №1 к решению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772B32" w:rsidRDefault="00772B32" w:rsidP="00772B32">
      <w:pPr>
        <w:ind w:left="360"/>
        <w:rPr>
          <w:sz w:val="24"/>
          <w:szCs w:val="24"/>
        </w:rPr>
      </w:pPr>
    </w:p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772B32" w:rsidRDefault="00772B32" w:rsidP="00772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35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3"/>
        <w:gridCol w:w="4820"/>
        <w:gridCol w:w="1134"/>
        <w:gridCol w:w="1134"/>
        <w:gridCol w:w="1134"/>
      </w:tblGrid>
      <w:tr w:rsidR="00772B32" w:rsidTr="00772B32">
        <w:trPr>
          <w:trHeight w:val="414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4463,4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772B32" w:rsidTr="00772B32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144,5</w:t>
            </w:r>
          </w:p>
        </w:tc>
      </w:tr>
      <w:tr w:rsidR="00772B32" w:rsidTr="00772B32">
        <w:trPr>
          <w:trHeight w:val="197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1415,6</w:t>
            </w:r>
          </w:p>
        </w:tc>
      </w:tr>
      <w:tr w:rsidR="00772B32" w:rsidTr="00772B32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772B32" w:rsidTr="00772B32">
        <w:trPr>
          <w:trHeight w:val="292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943,9</w:t>
            </w:r>
          </w:p>
        </w:tc>
      </w:tr>
      <w:tr w:rsidR="00772B32" w:rsidTr="00772B32">
        <w:trPr>
          <w:trHeight w:val="323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1 06 01000 00 0000 110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153,9</w:t>
            </w:r>
          </w:p>
        </w:tc>
      </w:tr>
      <w:tr w:rsidR="00772B32" w:rsidTr="00772B32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1 06 06000 00 0000 110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1805,5</w:t>
            </w:r>
          </w:p>
        </w:tc>
      </w:tr>
      <w:tr w:rsidR="00772B32" w:rsidTr="00772B32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263,6</w:t>
            </w:r>
          </w:p>
        </w:tc>
      </w:tr>
      <w:tr w:rsidR="00772B32" w:rsidTr="00772B32">
        <w:trPr>
          <w:trHeight w:val="15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1541,9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1 17 15030 10 2000 150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Инициативные платежи, зачисляемые в бюджеты сельских поселений (инициативные платежи граждан на реализацию инициативных проектов на территории Усть-Щербединского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1 17 15030 10 3000 150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</w:t>
            </w:r>
            <w:r>
              <w:rPr>
                <w:sz w:val="24"/>
                <w:szCs w:val="24"/>
                <w:lang w:eastAsia="en-US"/>
              </w:rPr>
              <w:lastRenderedPageBreak/>
              <w:t>инициативных проектов на территории Усть-Щербединского муниципального образования Романовского муниципального района Саратовской области с использованием средств областного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2 00 00000 00 0000 000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2 02 00000 00 0000 000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167,6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2 02 16000 00 0000 150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61,2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61,2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2 02 20000 00 0000 000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2 02 29999 10 0118 150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2 02 03000 00 0000 150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414"/>
        </w:trPr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2 02 35118 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0000 150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8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7689,6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4631,0</w:t>
            </w:r>
          </w:p>
        </w:tc>
      </w:tr>
    </w:tbl>
    <w:p w:rsidR="00772B32" w:rsidRDefault="00772B32" w:rsidP="00772B32">
      <w:pPr>
        <w:shd w:val="clear" w:color="auto" w:fill="FFFFFF"/>
        <w:spacing w:line="216" w:lineRule="exact"/>
        <w:rPr>
          <w:sz w:val="24"/>
          <w:szCs w:val="24"/>
        </w:rPr>
      </w:pPr>
    </w:p>
    <w:p w:rsidR="00772B32" w:rsidRDefault="00772B32" w:rsidP="00772B32">
      <w:pPr>
        <w:rPr>
          <w:sz w:val="24"/>
          <w:szCs w:val="24"/>
        </w:rPr>
      </w:pPr>
    </w:p>
    <w:p w:rsidR="00772B32" w:rsidRDefault="00772B32" w:rsidP="00772B32">
      <w:pPr>
        <w:rPr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772B32" w:rsidRDefault="00772B32" w:rsidP="00772B32">
      <w:pPr>
        <w:ind w:left="360"/>
        <w:rPr>
          <w:sz w:val="24"/>
          <w:szCs w:val="24"/>
        </w:rPr>
      </w:pPr>
    </w:p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Усть-Щербединского муниципального образования  на 2022 год и плановый период 2023 и 2024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Усть-Щербединского муниципального образования </w:t>
      </w:r>
    </w:p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rPr>
          <w:sz w:val="24"/>
          <w:szCs w:val="24"/>
        </w:rPr>
      </w:pPr>
    </w:p>
    <w:p w:rsidR="00772B32" w:rsidRDefault="00772B32" w:rsidP="00772B32">
      <w:pPr>
        <w:jc w:val="center"/>
        <w:rPr>
          <w:sz w:val="24"/>
          <w:szCs w:val="24"/>
        </w:rPr>
      </w:pPr>
    </w:p>
    <w:p w:rsidR="00772B32" w:rsidRDefault="00772B32" w:rsidP="00772B3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828" w:type="dxa"/>
        <w:tblInd w:w="-743" w:type="dxa"/>
        <w:tblLook w:val="04A0"/>
      </w:tblPr>
      <w:tblGrid>
        <w:gridCol w:w="2694"/>
        <w:gridCol w:w="942"/>
        <w:gridCol w:w="929"/>
        <w:gridCol w:w="1531"/>
        <w:gridCol w:w="1188"/>
        <w:gridCol w:w="1276"/>
        <w:gridCol w:w="1171"/>
        <w:gridCol w:w="1097"/>
      </w:tblGrid>
      <w:tr w:rsidR="00772B32" w:rsidTr="00772B32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расходов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772B32" w:rsidTr="00772B3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772B32" w:rsidTr="00772B3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72B32" w:rsidTr="00772B32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4357,0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2761,1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2855,3</w:t>
            </w:r>
          </w:p>
        </w:tc>
      </w:tr>
      <w:tr w:rsidR="00772B32" w:rsidTr="00772B3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Функционирование Правительства РФ, </w:t>
            </w:r>
            <w:r>
              <w:rPr>
                <w:sz w:val="24"/>
                <w:szCs w:val="24"/>
                <w:lang w:eastAsia="en-US"/>
              </w:rPr>
              <w:lastRenderedPageBreak/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2201,1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2060,0</w:t>
            </w:r>
          </w:p>
        </w:tc>
      </w:tr>
      <w:tr w:rsidR="00772B32" w:rsidTr="00772B32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1942,1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           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>
              <w:rPr>
                <w:sz w:val="24"/>
                <w:szCs w:val="24"/>
                <w:lang w:eastAsia="en-US"/>
              </w:rPr>
              <w:lastRenderedPageBreak/>
              <w:t>заключенными соглашениями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633,4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</w:t>
            </w:r>
            <w:r>
              <w:rPr>
                <w:sz w:val="24"/>
                <w:szCs w:val="24"/>
                <w:lang w:eastAsia="en-US"/>
              </w:rPr>
              <w:lastRenderedPageBreak/>
              <w:t>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  <w:lang w:eastAsia="en-US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 -массовых мероприятий в муниципальном образовании»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772B32" w:rsidTr="00772B32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 ассоциацию «СМО Саратовской области»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внепрограммные мероприятия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Оплата прочих обязательств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8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Национальная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оборона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1239,3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1189,3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4505,6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1304,8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1189,3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4355,6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3090,0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 ,работ и услуг для обеспечения государственных( муниципальных) нужд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Жилищно-коммунальное </w:t>
            </w: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хозяйство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66,3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Благоустройство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>66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МП "Обеспечение первичных мер пожарной безопасности муниципального образования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286,0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</w:t>
            </w:r>
            <w:r>
              <w:rPr>
                <w:sz w:val="24"/>
                <w:szCs w:val="24"/>
                <w:lang w:eastAsia="en-US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МП "Развитие местного самоуправления в  муниципальном </w:t>
            </w:r>
            <w:r>
              <w:rPr>
                <w:sz w:val="24"/>
                <w:szCs w:val="24"/>
                <w:lang w:eastAsia="en-US"/>
              </w:rPr>
              <w:lastRenderedPageBreak/>
              <w:t>образовании "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Реализация основных мероприятий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9727,3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</w:tbl>
    <w:p w:rsidR="00772B32" w:rsidRDefault="00772B32" w:rsidP="00772B32">
      <w:pPr>
        <w:ind w:firstLine="709"/>
        <w:rPr>
          <w:sz w:val="24"/>
          <w:szCs w:val="24"/>
        </w:rPr>
      </w:pPr>
    </w:p>
    <w:p w:rsidR="00772B32" w:rsidRDefault="00772B32" w:rsidP="00772B32">
      <w:pPr>
        <w:jc w:val="center"/>
        <w:rPr>
          <w:b/>
          <w:bCs/>
          <w:sz w:val="24"/>
          <w:szCs w:val="24"/>
        </w:rPr>
      </w:pPr>
    </w:p>
    <w:p w:rsidR="00772B32" w:rsidRDefault="00772B32" w:rsidP="00772B32"/>
    <w:p w:rsidR="00772B32" w:rsidRDefault="00772B32" w:rsidP="00772B32">
      <w:pPr>
        <w:rPr>
          <w:sz w:val="24"/>
          <w:szCs w:val="24"/>
        </w:rPr>
      </w:pPr>
    </w:p>
    <w:p w:rsidR="00772B32" w:rsidRDefault="00772B32" w:rsidP="00772B32"/>
    <w:p w:rsidR="00772B32" w:rsidRDefault="00772B32" w:rsidP="00772B32">
      <w:pPr>
        <w:rPr>
          <w:sz w:val="24"/>
          <w:szCs w:val="24"/>
        </w:rPr>
      </w:pPr>
    </w:p>
    <w:p w:rsidR="00772B32" w:rsidRDefault="00772B32" w:rsidP="00772B32">
      <w:pPr>
        <w:rPr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Совета Усть-Щербединского  муниципального образования 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autoSpaceDE/>
        <w:adjustRightInd/>
        <w:jc w:val="center"/>
        <w:rPr>
          <w:b/>
        </w:rPr>
      </w:pPr>
      <w:r>
        <w:rPr>
          <w:b/>
          <w:sz w:val="24"/>
          <w:szCs w:val="24"/>
        </w:rPr>
        <w:t>Ведомственная структура расходов бюджета Усть-Щербединского муниципального образования  на 2022 год и плановый период 2023 и 2024 годов</w:t>
      </w:r>
    </w:p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2B32" w:rsidRDefault="00772B32" w:rsidP="00772B32">
      <w:pPr>
        <w:ind w:firstLine="709"/>
        <w:rPr>
          <w:sz w:val="24"/>
          <w:szCs w:val="24"/>
        </w:rPr>
      </w:pPr>
    </w:p>
    <w:p w:rsidR="00772B32" w:rsidRDefault="00772B32" w:rsidP="00772B3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(тыс.рублей)</w:t>
      </w:r>
    </w:p>
    <w:tbl>
      <w:tblPr>
        <w:tblW w:w="10635" w:type="dxa"/>
        <w:tblInd w:w="-1026" w:type="dxa"/>
        <w:tblLayout w:type="fixed"/>
        <w:tblLook w:val="04A0"/>
      </w:tblPr>
      <w:tblGrid>
        <w:gridCol w:w="2981"/>
        <w:gridCol w:w="710"/>
        <w:gridCol w:w="564"/>
        <w:gridCol w:w="705"/>
        <w:gridCol w:w="1705"/>
        <w:gridCol w:w="851"/>
        <w:gridCol w:w="1135"/>
        <w:gridCol w:w="992"/>
        <w:gridCol w:w="992"/>
      </w:tblGrid>
      <w:tr w:rsidR="00772B32" w:rsidTr="00772B32">
        <w:trPr>
          <w:trHeight w:val="255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</w:t>
            </w: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772B32" w:rsidTr="00772B32">
        <w:trPr>
          <w:trHeight w:val="255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</w:tr>
      <w:tr w:rsidR="00772B32" w:rsidTr="00772B32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772B32" w:rsidTr="00772B32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Усть-Щербединское муниципальное 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  <w:tr w:rsidR="00772B32" w:rsidTr="00772B32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Усть-Щербединского муниципального образования Романовского муниципального района 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25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6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46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38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9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  Усть-Щербединского муниципального образования Романовского муниципального района Саратовской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>8610,6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4073,2</w:t>
            </w:r>
          </w:p>
        </w:tc>
      </w:tr>
      <w:tr w:rsidR="00772B32" w:rsidTr="00772B32">
        <w:trPr>
          <w:trHeight w:val="35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2523,8</w:t>
            </w:r>
          </w:p>
        </w:tc>
      </w:tr>
      <w:tr w:rsidR="00772B32" w:rsidTr="00772B32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2060,0</w:t>
            </w:r>
          </w:p>
        </w:tc>
      </w:tr>
      <w:tr w:rsidR="00772B32" w:rsidTr="00772B32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443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Выполнение функций органами местного </w:t>
            </w:r>
            <w:r>
              <w:rPr>
                <w:sz w:val="24"/>
                <w:szCs w:val="24"/>
                <w:lang w:eastAsia="en-US"/>
              </w:rPr>
              <w:lastRenderedPageBreak/>
              <w:t>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772B32" w:rsidTr="00772B32">
        <w:trPr>
          <w:trHeight w:val="140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земельного налога, налога на имущество  и транспортного налога органами государственной власти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деятельности </w:t>
            </w:r>
            <w:r>
              <w:rPr>
                <w:sz w:val="24"/>
                <w:szCs w:val="24"/>
                <w:lang w:eastAsia="en-US"/>
              </w:rPr>
              <w:lastRenderedPageBreak/>
              <w:t>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Исполнение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27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40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1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322,8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111,0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в </w:t>
            </w:r>
            <w:r>
              <w:rPr>
                <w:sz w:val="24"/>
                <w:szCs w:val="24"/>
                <w:lang w:eastAsia="en-US"/>
              </w:rPr>
              <w:t xml:space="preserve">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 -массовых мероприятий в муниципальном образовании»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</w:t>
            </w:r>
            <w:r>
              <w:rPr>
                <w:sz w:val="24"/>
                <w:szCs w:val="24"/>
                <w:lang w:eastAsia="en-US"/>
              </w:rPr>
              <w:lastRenderedPageBreak/>
              <w:t>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«Содержание  имущества, находящегося в муниципальной собственности»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переданных полномочий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Межбюджетные трансферты из бюджетов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Иные внепрограммные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Оплата прочих обязательств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Осуществление переданных полномочий Российской Федерации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104,9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1,5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4555,6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1239,3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1189,3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1189,3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"Разработка проектно-сметной документации"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Капитальный ремонт, ремонт и содержание автомобильных дорог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9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66</w:t>
            </w:r>
            <w:r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155,0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</w:t>
            </w:r>
            <w:r>
              <w:rPr>
                <w:sz w:val="24"/>
                <w:szCs w:val="24"/>
                <w:lang w:eastAsia="en-US"/>
              </w:rPr>
              <w:t>в 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МП" Благоустройство муниципального образования"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21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2П000S2131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51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72B32" w:rsidTr="00772B32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Доплата к пенсиям 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271</w:t>
            </w:r>
            <w:r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val="en-US" w:eastAsia="en-US"/>
              </w:rPr>
              <w:t>2110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Публичные нормативные </w:t>
            </w:r>
            <w:r>
              <w:rPr>
                <w:sz w:val="24"/>
                <w:szCs w:val="24"/>
                <w:lang w:eastAsia="en-US"/>
              </w:rPr>
              <w:lastRenderedPageBreak/>
              <w:t>социальные выплаты гражданам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8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</w:tbl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772B32" w:rsidRDefault="00772B32" w:rsidP="00772B32">
      <w:pPr>
        <w:ind w:left="360"/>
        <w:rPr>
          <w:sz w:val="24"/>
          <w:szCs w:val="24"/>
        </w:rPr>
      </w:pPr>
    </w:p>
    <w:p w:rsidR="00772B32" w:rsidRDefault="00772B32" w:rsidP="00772B32">
      <w:pPr>
        <w:autoSpaceDE/>
        <w:adjustRightInd/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 по целевым статьям (муниципальным программам образования и непрограммным направлениям деятельности), группам и подгруппам видов расходов бюджета Усть-Щербединского муниципального образования на 2022 год и плановый период 2023 и 2024 годов</w:t>
      </w:r>
    </w:p>
    <w:p w:rsidR="00772B32" w:rsidRDefault="00772B32" w:rsidP="00772B32">
      <w:pPr>
        <w:jc w:val="right"/>
        <w:rPr>
          <w:sz w:val="24"/>
          <w:szCs w:val="24"/>
        </w:rPr>
      </w:pPr>
    </w:p>
    <w:p w:rsidR="00772B32" w:rsidRDefault="00772B32" w:rsidP="00772B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7"/>
        <w:gridCol w:w="1560"/>
        <w:gridCol w:w="1276"/>
        <w:gridCol w:w="1134"/>
        <w:gridCol w:w="1134"/>
        <w:gridCol w:w="1134"/>
      </w:tblGrid>
      <w:tr w:rsidR="00772B32" w:rsidTr="00772B32">
        <w:trPr>
          <w:trHeight w:val="823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772B32" w:rsidTr="00772B32">
        <w:trPr>
          <w:trHeight w:val="823"/>
        </w:trPr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371,0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"Организация и осуществление мероприятий по работе с детьми и молодежью 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1100010060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МП "Обеспечение первичных мер пожарной безопасности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муниципальном образовании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«Проведение культурно - массовых мероприятий в муниципальном образовании»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1120005090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МП" Благоустройство муниципального образования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1120800000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«Работы по благоустройству</w:t>
            </w:r>
            <w:r>
              <w:rPr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«Уличное освещение»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1120805072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"Управление земельно-имущественными ресурсами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1140210040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Муниципальная программа «Содержание  имущества, </w:t>
            </w:r>
            <w:r>
              <w:rPr>
                <w:sz w:val="24"/>
                <w:szCs w:val="24"/>
                <w:lang w:eastAsia="en-US"/>
              </w:rPr>
              <w:lastRenderedPageBreak/>
              <w:t>находящегося в муниципальной собственности»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1140400000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Мероприятия по  содержанию  имущества,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1140410010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МП "Развитие местного самоуправления в  муниципальном образовании 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1170000000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основных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1170000010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"Содержание, проектирование и 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1189,3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"Ремонт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</w:t>
            </w:r>
            <w:r>
              <w:rPr>
                <w:sz w:val="22"/>
                <w:szCs w:val="22"/>
                <w:lang w:val="en-US" w:eastAsia="en-US"/>
              </w:rPr>
              <w:t>D</w:t>
            </w:r>
            <w:r>
              <w:rPr>
                <w:sz w:val="22"/>
                <w:szCs w:val="22"/>
                <w:lang w:eastAsia="en-US"/>
              </w:rPr>
              <w:t>7610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1Д00140200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1039,3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"Содержание автомобильных дорог"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1Д00240200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1Д00340200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 «Приобретение и установка оборудования для детской игровой и спортивной площадок в с. Малое Щербедино»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2П00000000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бюджета, за исключением инициативных платежей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инициативных проектов за счет средств местного бюджета в части инициативных платежей граждан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инициативных проектов за </w:t>
            </w:r>
            <w:r>
              <w:rPr>
                <w:sz w:val="24"/>
                <w:szCs w:val="24"/>
                <w:lang w:eastAsia="en-US"/>
              </w:rPr>
              <w:lastRenderedPageBreak/>
              <w:t>счет средств местного бюджета в части инициативных платежей индивидуальных предпринимателей и юридических лиц («Приобретение и установка оборудования для детской игровой и спортивной площадок в с. Малое Щербедино»)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2П000S2131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2110001100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331,5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2130000000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2015,0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1522,2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464,8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Уплата земельного налога, налога на </w:t>
            </w:r>
            <w:r>
              <w:rPr>
                <w:sz w:val="24"/>
                <w:szCs w:val="24"/>
                <w:lang w:eastAsia="en-US"/>
              </w:rPr>
              <w:lastRenderedPageBreak/>
              <w:t>имущество  и транспортного налога органами государственной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lastRenderedPageBreak/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2130003100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2200000000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106,4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104,9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Закупка товаров, работ и услуг для государственных</w:t>
            </w:r>
          </w:p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   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2220051180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2610000000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Межбюджетные трансферты из бюджетов поселений бюджету муниципального района в соответствии с заключенными 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2610080200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2710000000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Доплата к пенсиям 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2710021100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38,7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2810000000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Расходы на оплату членских взносов в ассоциацию «СМО Саратовской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2810080300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1,8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>
              <w:rPr>
                <w:b/>
                <w:spacing w:val="-10"/>
                <w:sz w:val="24"/>
                <w:szCs w:val="24"/>
                <w:lang w:eastAsia="en-US"/>
              </w:rPr>
              <w:t>2940000000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46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2940008800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Иные внепрограммные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8450000000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Прочие обязательства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8450200000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Оплата прочих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8450200001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overflowPunct/>
              <w:autoSpaceDE/>
              <w:adjustRightInd/>
              <w:spacing w:line="228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B32" w:rsidRDefault="00772B32">
            <w:pPr>
              <w:overflowPunct/>
              <w:autoSpaceDE/>
              <w:adjustRightInd/>
              <w:spacing w:line="228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4404,7</w:t>
            </w:r>
          </w:p>
        </w:tc>
      </w:tr>
    </w:tbl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ind w:left="360"/>
        <w:rPr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b/>
          <w:sz w:val="24"/>
          <w:szCs w:val="24"/>
        </w:rPr>
      </w:pPr>
    </w:p>
    <w:p w:rsidR="00772B32" w:rsidRDefault="00772B32" w:rsidP="00772B32">
      <w:pPr>
        <w:ind w:left="5664"/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муниципального образования 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144</w:t>
      </w: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2022 год и плановый период 2023 и 2024 годов.</w:t>
      </w:r>
    </w:p>
    <w:p w:rsidR="00772B32" w:rsidRDefault="00772B32" w:rsidP="00772B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53"/>
        <w:gridCol w:w="992"/>
        <w:gridCol w:w="851"/>
        <w:gridCol w:w="850"/>
      </w:tblGrid>
      <w:tr w:rsidR="00772B32" w:rsidTr="00772B3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</w:tr>
      <w:tr w:rsidR="00772B32" w:rsidTr="00772B32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</w:tr>
      <w:tr w:rsidR="00772B32" w:rsidTr="00772B32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Default="00772B32">
            <w:pPr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350,0</w:t>
            </w:r>
          </w:p>
        </w:tc>
      </w:tr>
      <w:tr w:rsidR="00772B32" w:rsidTr="00772B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350,0</w:t>
            </w:r>
          </w:p>
        </w:tc>
      </w:tr>
    </w:tbl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Усть-Щербединского  муниципального образования </w:t>
      </w:r>
    </w:p>
    <w:p w:rsidR="00772B32" w:rsidRDefault="00772B32" w:rsidP="00772B3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20.12.2021г.  №  144</w:t>
      </w:r>
    </w:p>
    <w:p w:rsidR="00772B32" w:rsidRDefault="00772B32" w:rsidP="00772B32">
      <w:pPr>
        <w:ind w:left="360"/>
        <w:jc w:val="right"/>
        <w:rPr>
          <w:b/>
          <w:sz w:val="24"/>
          <w:szCs w:val="24"/>
        </w:rPr>
      </w:pPr>
    </w:p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2022 год и плановый период 2023 и 2024 годов</w:t>
      </w:r>
    </w:p>
    <w:p w:rsidR="00772B32" w:rsidRDefault="00772B32" w:rsidP="00772B32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4253"/>
        <w:gridCol w:w="1275"/>
        <w:gridCol w:w="1276"/>
        <w:gridCol w:w="1276"/>
      </w:tblGrid>
      <w:tr w:rsidR="00772B32" w:rsidTr="00772B32">
        <w:trPr>
          <w:trHeight w:val="27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72B32" w:rsidTr="00772B32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32" w:rsidRDefault="00772B32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</w:tr>
      <w:tr w:rsidR="00772B32" w:rsidTr="00772B3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01 00 00 00 00 0000 000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72B32" w:rsidTr="00772B3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32" w:rsidRDefault="00772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772B32" w:rsidRDefault="00772B3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rPr>
          <w:sz w:val="28"/>
          <w:szCs w:val="28"/>
        </w:rPr>
      </w:pPr>
      <w:r>
        <w:rPr>
          <w:sz w:val="28"/>
          <w:szCs w:val="28"/>
        </w:rPr>
        <w:t>II. Настоящее решение подлежит обнародованию в «Усть-Щербединском вестнике» и размещению на официальном сайте Усть-Щербединского муниципального образования.</w:t>
      </w:r>
    </w:p>
    <w:p w:rsidR="00772B32" w:rsidRDefault="00772B32" w:rsidP="00772B32">
      <w:pPr>
        <w:jc w:val="right"/>
        <w:rPr>
          <w:b/>
          <w:sz w:val="24"/>
          <w:szCs w:val="24"/>
        </w:rPr>
      </w:pPr>
    </w:p>
    <w:p w:rsidR="00772B32" w:rsidRDefault="00772B32" w:rsidP="00772B32">
      <w:pPr>
        <w:rPr>
          <w:b/>
          <w:sz w:val="24"/>
          <w:szCs w:val="24"/>
        </w:rPr>
      </w:pPr>
    </w:p>
    <w:p w:rsidR="00772B32" w:rsidRDefault="00772B32" w:rsidP="00772B32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Усть-Щербединского</w:t>
      </w:r>
    </w:p>
    <w:p w:rsidR="00772B32" w:rsidRDefault="00772B32" w:rsidP="00772B32">
      <w:pPr>
        <w:spacing w:line="235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О.А.Щербинина</w:t>
      </w:r>
    </w:p>
    <w:p w:rsidR="00772B32" w:rsidRDefault="00772B32" w:rsidP="00772B32">
      <w:pPr>
        <w:rPr>
          <w:sz w:val="28"/>
          <w:szCs w:val="28"/>
        </w:rPr>
      </w:pPr>
    </w:p>
    <w:p w:rsidR="001C241C" w:rsidRDefault="001C241C"/>
    <w:sectPr w:rsidR="001C241C" w:rsidSect="001C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2477"/>
    <w:multiLevelType w:val="hybridMultilevel"/>
    <w:tmpl w:val="C5B4004A"/>
    <w:lvl w:ilvl="0" w:tplc="5596BD0E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2B32"/>
    <w:rsid w:val="001C241C"/>
    <w:rsid w:val="0077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B3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72B32"/>
    <w:pPr>
      <w:widowControl w:val="0"/>
      <w:overflowPunct/>
    </w:pPr>
    <w:rPr>
      <w:b/>
      <w:bCs/>
    </w:rPr>
  </w:style>
  <w:style w:type="character" w:customStyle="1" w:styleId="a4">
    <w:name w:val="Текст сноски Знак"/>
    <w:basedOn w:val="a0"/>
    <w:link w:val="a3"/>
    <w:uiPriority w:val="99"/>
    <w:semiHidden/>
    <w:rsid w:val="00772B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772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72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72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2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2B32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B32"/>
    <w:rPr>
      <w:rFonts w:ascii="Segoe UI" w:eastAsia="Times New Roman" w:hAnsi="Segoe UI" w:cs="Times New Roman"/>
      <w:sz w:val="18"/>
      <w:szCs w:val="18"/>
      <w:lang w:eastAsia="ru-RU"/>
    </w:rPr>
  </w:style>
  <w:style w:type="paragraph" w:styleId="ab">
    <w:name w:val="No Spacing"/>
    <w:uiPriority w:val="1"/>
    <w:qFormat/>
    <w:rsid w:val="00772B32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customStyle="1" w:styleId="ac">
    <w:name w:val="Òåêñò äîêóìåíòà"/>
    <w:basedOn w:val="a"/>
    <w:rsid w:val="00772B32"/>
    <w:pPr>
      <w:ind w:firstLine="720"/>
      <w:jc w:val="both"/>
    </w:pPr>
    <w:rPr>
      <w:sz w:val="28"/>
    </w:rPr>
  </w:style>
  <w:style w:type="paragraph" w:customStyle="1" w:styleId="ad">
    <w:name w:val="Íàçâàíèå çàêîíà"/>
    <w:basedOn w:val="a"/>
    <w:next w:val="ac"/>
    <w:rsid w:val="00772B32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772B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екст документа"/>
    <w:basedOn w:val="a"/>
    <w:rsid w:val="00772B32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rsid w:val="00772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f">
    <w:name w:val="footnote reference"/>
    <w:uiPriority w:val="99"/>
    <w:semiHidden/>
    <w:unhideWhenUsed/>
    <w:rsid w:val="00772B32"/>
    <w:rPr>
      <w:vertAlign w:val="superscript"/>
    </w:rPr>
  </w:style>
  <w:style w:type="paragraph" w:customStyle="1" w:styleId="11">
    <w:name w:val="Без интервала1"/>
    <w:rsid w:val="00772B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7589</Words>
  <Characters>43260</Characters>
  <Application>Microsoft Office Word</Application>
  <DocSecurity>0</DocSecurity>
  <Lines>360</Lines>
  <Paragraphs>101</Paragraphs>
  <ScaleCrop>false</ScaleCrop>
  <Company/>
  <LinksUpToDate>false</LinksUpToDate>
  <CharactersWithSpaces>50748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2022-05-16T07:01:00Z</dcterms:created>
  <dcterms:modified xsi:type="dcterms:W3CDTF">2022-05-16T07:03:00Z</dcterms:modified>
</cp:coreProperties>
</file>