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7F" w:rsidRDefault="0022327F" w:rsidP="0022327F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7F" w:rsidRDefault="0022327F" w:rsidP="00223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АДМИНИСТРАЦИЯ</w:t>
      </w:r>
    </w:p>
    <w:p w:rsidR="0022327F" w:rsidRDefault="0022327F" w:rsidP="00223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УСТЬ-ЩЕРБЕДИНСКОГО МУНИЦИПАЛЬНОГО ОБРАЗОВАНИЯ</w:t>
      </w:r>
    </w:p>
    <w:p w:rsidR="0022327F" w:rsidRDefault="0022327F" w:rsidP="00223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 САРАТОВСКОЙ ОБЛАСТИ</w:t>
      </w:r>
    </w:p>
    <w:p w:rsidR="0022327F" w:rsidRDefault="0022327F" w:rsidP="00223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pStyle w:val="a3"/>
        <w:tabs>
          <w:tab w:val="right" w:pos="0"/>
        </w:tabs>
        <w:spacing w:line="252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2327F" w:rsidRDefault="0022327F" w:rsidP="002232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  00.00.2022года                                № 00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22327F" w:rsidRDefault="0022327F" w:rsidP="0022327F">
      <w:pPr>
        <w:pStyle w:val="a5"/>
        <w:spacing w:after="0"/>
        <w:ind w:left="284"/>
        <w:jc w:val="both"/>
        <w:rPr>
          <w:b/>
        </w:rPr>
      </w:pPr>
    </w:p>
    <w:p w:rsidR="0022327F" w:rsidRDefault="0022327F" w:rsidP="0022327F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    Об утверждении </w:t>
      </w:r>
      <w:proofErr w:type="gramStart"/>
      <w:r>
        <w:rPr>
          <w:b/>
        </w:rPr>
        <w:t>муниципальной</w:t>
      </w:r>
      <w:proofErr w:type="gramEnd"/>
    </w:p>
    <w:p w:rsidR="0022327F" w:rsidRDefault="0022327F" w:rsidP="0022327F">
      <w:pPr>
        <w:pStyle w:val="a5"/>
        <w:spacing w:after="0"/>
        <w:ind w:left="284"/>
        <w:jc w:val="both"/>
        <w:rPr>
          <w:b/>
        </w:rPr>
      </w:pPr>
      <w:r>
        <w:rPr>
          <w:b/>
        </w:rPr>
        <w:t>программы «Организация и осуществление мероприятий по работе с детьми и молодежью в муниципальном образовании»</w:t>
      </w:r>
    </w:p>
    <w:p w:rsidR="0022327F" w:rsidRDefault="0022327F" w:rsidP="0022327F">
      <w:pPr>
        <w:pStyle w:val="a5"/>
        <w:spacing w:after="0"/>
        <w:ind w:left="284"/>
        <w:jc w:val="both"/>
        <w:rPr>
          <w:b/>
        </w:rPr>
      </w:pPr>
    </w:p>
    <w:p w:rsidR="0022327F" w:rsidRDefault="0022327F" w:rsidP="0022327F">
      <w:pPr>
        <w:pStyle w:val="a5"/>
        <w:spacing w:after="0"/>
        <w:ind w:left="284"/>
        <w:jc w:val="both"/>
      </w:pPr>
      <w:r>
        <w:t xml:space="preserve">На основании ст.3 п.4 Устава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района, а так же в целях создания необходимых условий  для самореализации, духовно – нравственного и патриотического воспитания  молодого поколения, выбора ими своего жизненного пути, ответственного участия  во всех сферах  деятельности  муниципального образования  администрация </w:t>
      </w:r>
      <w:proofErr w:type="spellStart"/>
      <w:r>
        <w:t>Усть-Щербединского</w:t>
      </w:r>
      <w:proofErr w:type="spellEnd"/>
      <w:r>
        <w:t xml:space="preserve"> муниципального образования</w:t>
      </w:r>
    </w:p>
    <w:p w:rsidR="0022327F" w:rsidRDefault="0022327F" w:rsidP="0022327F">
      <w:pPr>
        <w:spacing w:after="0"/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ПОСТАНОВЛЯЮ:</w:t>
      </w: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муниципальную программу «</w:t>
      </w:r>
      <w:r>
        <w:rPr>
          <w:rFonts w:ascii="Times New Roman" w:hAnsi="Times New Roman" w:cs="Times New Roman"/>
        </w:rPr>
        <w:t>Организация и осуществление мероприятий по работе с детьми и молодежью в муниципальном образовании» на 2023-2025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2327F" w:rsidRDefault="0022327F" w:rsidP="0022327F">
      <w:pPr>
        <w:pStyle w:val="a7"/>
        <w:shd w:val="clear" w:color="auto" w:fill="FFFFFF"/>
        <w:spacing w:line="360" w:lineRule="exact"/>
        <w:ind w:left="0" w:right="1037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Обнародовать настоящее постановление в установленном порядке. </w:t>
      </w:r>
    </w:p>
    <w:p w:rsidR="0022327F" w:rsidRDefault="0022327F" w:rsidP="0022327F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 главы администрации  муниципального образования.</w:t>
      </w:r>
    </w:p>
    <w:p w:rsidR="0022327F" w:rsidRDefault="0022327F" w:rsidP="0022327F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2023 года.</w:t>
      </w:r>
    </w:p>
    <w:p w:rsidR="0022327F" w:rsidRDefault="0022327F" w:rsidP="0022327F">
      <w:pPr>
        <w:pStyle w:val="a5"/>
        <w:jc w:val="both"/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22327F" w:rsidRDefault="0022327F" w:rsidP="0022327F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22327F" w:rsidRDefault="0022327F" w:rsidP="0022327F">
      <w:pPr>
        <w:ind w:right="-62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проекту постановления</w:t>
      </w:r>
    </w:p>
    <w:p w:rsidR="0022327F" w:rsidRDefault="0022327F" w:rsidP="00223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01.12.2021г.№ 50</w:t>
      </w:r>
    </w:p>
    <w:p w:rsidR="0022327F" w:rsidRDefault="0022327F" w:rsidP="00223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Паспорт муниципальной программы 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7"/>
        <w:gridCol w:w="4650"/>
      </w:tblGrid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lang w:eastAsia="en-US"/>
              </w:rPr>
              <w:t>Организация и осуществление мероприятий по работе с детьми и молодежью в муниципальном образовании» на 2023-2025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Программа)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разделов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1-«Новое поколение – здоровое поколение», раздел 2 -«Успех в твоих руках», раздел 3 -«Растим патриотов», раздел 4-«Молодежь в трудной жизненной ситуации»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образования, администрация Романовского муниципального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муниципального образования,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согласованию),ФАП(по согласованию)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Программы                  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ind w:left="-105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необходимых условий для самореализации молодых людей, выбора ими своего жизненного  пути, ответственного участия во всех сферах села</w:t>
            </w:r>
          </w:p>
          <w:p w:rsidR="0022327F" w:rsidRDefault="0022327F">
            <w:pPr>
              <w:ind w:left="-105" w:firstLine="10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формирование здорового образа жизни, условий личностной самореализации молодежи, ее духовно-нравственному воспитанию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демократического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правового государства;</w:t>
            </w:r>
          </w:p>
          <w:p w:rsidR="0022327F" w:rsidRDefault="00223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молодежи к участию в общественно-политической жизни села;</w:t>
            </w:r>
          </w:p>
          <w:p w:rsidR="0022327F" w:rsidRDefault="00223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развитие форм интеллектуального, творческого, нравственного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детей и юношества;</w:t>
            </w:r>
          </w:p>
          <w:p w:rsidR="0022327F" w:rsidRDefault="00223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у молодых людей социально-значимых патриотических ценностей, уважения к культурному прошлому района</w:t>
            </w:r>
          </w:p>
          <w:p w:rsidR="0022327F" w:rsidRDefault="00223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условий для обеспечения здорового образа жизни молодежи, профилактика асоциальных проявлений в молодежной среде;</w:t>
            </w:r>
          </w:p>
          <w:p w:rsidR="0022327F" w:rsidRDefault="00223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уровня подростковой и молодежной преступности;</w:t>
            </w:r>
          </w:p>
          <w:p w:rsidR="0022327F" w:rsidRDefault="002232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укрепление молодой семьи.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Сроки реализации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-2023-2025 год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необходимых для реализации программы средств составляет: </w:t>
            </w:r>
          </w:p>
          <w:p w:rsidR="0022327F" w:rsidRDefault="002232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2023год- 6,0 тыс. руб.</w:t>
            </w:r>
          </w:p>
          <w:p w:rsidR="0022327F" w:rsidRDefault="002232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год-6,0тыс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22327F" w:rsidRDefault="00223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год-6,0тыс.ру.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из местного бюджета: </w:t>
            </w:r>
          </w:p>
          <w:p w:rsidR="0022327F" w:rsidRDefault="002232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 – 6,0 тыс. руб.</w:t>
            </w:r>
          </w:p>
          <w:p w:rsidR="0022327F" w:rsidRDefault="002232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год-6,0тыс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год-6,0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-увеличение числа молодых людей – членов молодежных и детских общественных объединений;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молодых людей, принимающих участие в выборах в органы местного, регионального, федерального уровней;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количества преступлений, совершаемых молодыми людьми;</w:t>
            </w:r>
          </w:p>
        </w:tc>
      </w:tr>
      <w:tr w:rsidR="0022327F" w:rsidTr="0022327F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</w:tr>
    </w:tbl>
    <w:p w:rsidR="0022327F" w:rsidRDefault="0022327F" w:rsidP="0022327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мероприятии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«Новое поколение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здоровое поколение»</w:t>
      </w:r>
      <w:r>
        <w:rPr>
          <w:rFonts w:ascii="Times New Roman" w:hAnsi="Times New Roman" w:cs="Times New Roman"/>
          <w:sz w:val="24"/>
          <w:szCs w:val="24"/>
        </w:rPr>
        <w:t xml:space="preserve"> 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здорового образа жизни, охрану здоровья молодежи, профилактику социальных заболеваний, содействие молодежному отдыху и занятиям физической культурой, ограничение влияния вредных привычек на здоровье</w:t>
      </w:r>
    </w:p>
    <w:p w:rsidR="0022327F" w:rsidRDefault="0022327F" w:rsidP="00223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«Успех в твоих руках»</w:t>
      </w:r>
      <w:r>
        <w:rPr>
          <w:rFonts w:ascii="Times New Roman" w:hAnsi="Times New Roman" w:cs="Times New Roman"/>
          <w:sz w:val="24"/>
          <w:szCs w:val="24"/>
        </w:rPr>
        <w:t xml:space="preserve">  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мероприятий, способствующих созданию условий для реализации творческого потенциала молодежи; обеспечению занятости молодежи, подготовка молодежи к участию в общественно-политической жизни страны, района,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села, укрепление молодой семьи.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Раздел «Растим патриотов»</w:t>
      </w:r>
      <w:r>
        <w:rPr>
          <w:rFonts w:ascii="Times New Roman" w:hAnsi="Times New Roman" w:cs="Times New Roman"/>
          <w:sz w:val="24"/>
          <w:szCs w:val="24"/>
        </w:rPr>
        <w:t xml:space="preserve"> 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правового сознания, гражданственности, правовой культуры и патриотизма в молодежной среде, профилактику экстремизма в молодежной среде, формирование у молодых людей социально-значимых патриотических ценностей, уважения к культурному прошлому района.</w:t>
      </w:r>
    </w:p>
    <w:p w:rsidR="0022327F" w:rsidRDefault="0022327F" w:rsidP="00223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«Молодежь в трудной жизненной ситуации» </w:t>
      </w:r>
      <w:r>
        <w:rPr>
          <w:rFonts w:ascii="Times New Roman" w:hAnsi="Times New Roman" w:cs="Times New Roman"/>
          <w:sz w:val="24"/>
          <w:szCs w:val="24"/>
        </w:rPr>
        <w:t xml:space="preserve">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327F" w:rsidRDefault="0022327F" w:rsidP="0022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профилактическую работу с группами социального риска среди молодежи и подростков, принятие эффективных мер для снижения уровня подростковой и молодежной преступности</w:t>
      </w:r>
    </w:p>
    <w:p w:rsidR="0022327F" w:rsidRDefault="0022327F" w:rsidP="0022327F">
      <w:pPr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Перечень программных мероприятий</w:t>
      </w: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«Новое поколение – здоровое поколение»</w:t>
      </w:r>
    </w:p>
    <w:p w:rsidR="0022327F" w:rsidRDefault="0022327F" w:rsidP="00223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883"/>
        <w:gridCol w:w="1513"/>
        <w:gridCol w:w="1081"/>
        <w:gridCol w:w="1122"/>
        <w:gridCol w:w="2114"/>
        <w:gridCol w:w="13"/>
      </w:tblGrid>
      <w:tr w:rsidR="0022327F" w:rsidTr="0022327F">
        <w:trPr>
          <w:gridAfter w:val="1"/>
          <w:wAfter w:w="13" w:type="dxa"/>
          <w:trHeight w:val="10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(годы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Объемы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</w:t>
            </w:r>
            <w:proofErr w:type="spellEnd"/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left="-1008" w:firstLine="10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Исполнители </w:t>
            </w:r>
          </w:p>
        </w:tc>
      </w:tr>
      <w:tr w:rsidR="0022327F" w:rsidTr="0022327F"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27F" w:rsidTr="002232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Проведение акции «Нет» наркотикам, «да» - здоровому образу жизни», мероприятий, направленных на позитивное отношение к жизни и профилактику асоциальных проявлений в молодежной среде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22327F" w:rsidRDefault="0022327F">
            <w:pPr>
              <w:tabs>
                <w:tab w:val="left" w:pos="6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муниципального образования,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Малощербединская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СОШ»(по согласованию)</w:t>
            </w:r>
          </w:p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,ФАП (по согласованию)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27F" w:rsidTr="002232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Проведение конкурса  молодых семей «Мы – спортивная семья» (приобретение призов, грамот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благодарственных писем)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27F" w:rsidTr="0022327F"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327F" w:rsidRDefault="0022327F" w:rsidP="0022327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2327F" w:rsidRDefault="0022327F" w:rsidP="00223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«Успех в твоих руках»</w:t>
      </w:r>
    </w:p>
    <w:p w:rsidR="0022327F" w:rsidRDefault="0022327F" w:rsidP="00223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79"/>
        <w:gridCol w:w="1403"/>
        <w:gridCol w:w="1441"/>
        <w:gridCol w:w="1419"/>
        <w:gridCol w:w="1890"/>
        <w:gridCol w:w="243"/>
        <w:gridCol w:w="2127"/>
      </w:tblGrid>
      <w:tr w:rsidR="0022327F" w:rsidTr="0022327F">
        <w:trPr>
          <w:trHeight w:val="1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 (годы)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Объемы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</w:t>
            </w:r>
            <w:proofErr w:type="spellEnd"/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2327F" w:rsidRDefault="00223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Объем финансирования по годам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2327F" w:rsidTr="0022327F">
        <w:trPr>
          <w:trHeight w:val="1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right="7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и проведение праздничной программы, посвященной  «Дню молодежи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приобретение подарков)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образования,</w:t>
            </w:r>
          </w:p>
        </w:tc>
      </w:tr>
      <w:tr w:rsidR="0022327F" w:rsidTr="0022327F">
        <w:trPr>
          <w:gridAfter w:val="6"/>
          <w:wAfter w:w="8523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27F" w:rsidTr="0022327F"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7F" w:rsidRDefault="0022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327F" w:rsidRDefault="0022327F" w:rsidP="0022327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2327F" w:rsidRDefault="0022327F" w:rsidP="00223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3 «Растим патриотов»</w:t>
      </w:r>
    </w:p>
    <w:p w:rsidR="0022327F" w:rsidRDefault="0022327F" w:rsidP="00223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879"/>
        <w:gridCol w:w="1440"/>
        <w:gridCol w:w="1440"/>
        <w:gridCol w:w="1118"/>
        <w:gridCol w:w="1701"/>
      </w:tblGrid>
      <w:tr w:rsidR="0022327F" w:rsidTr="0022327F">
        <w:trPr>
          <w:gridAfter w:val="1"/>
          <w:wAfter w:w="1701" w:type="dxa"/>
          <w:trHeight w:val="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(годы)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финансиро</w:t>
            </w:r>
            <w:proofErr w:type="spellEnd"/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(тыс. руб.)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spacing w:after="0"/>
              <w:rPr>
                <w:rFonts w:cs="Times New Roman"/>
              </w:rPr>
            </w:pPr>
          </w:p>
        </w:tc>
      </w:tr>
      <w:tr w:rsidR="0022327F" w:rsidTr="0022327F"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2327F" w:rsidTr="0022327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военно-патриотического мероприятия «День призывника»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подарков)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22327F" w:rsidRDefault="00223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22327F" w:rsidTr="0022327F"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F" w:rsidRDefault="002232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7F" w:rsidRDefault="00223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327F" w:rsidRDefault="0022327F" w:rsidP="002232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27F" w:rsidRDefault="0022327F" w:rsidP="0022327F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327F" w:rsidRDefault="0022327F" w:rsidP="0022327F">
      <w:pPr>
        <w:rPr>
          <w:rFonts w:ascii="Times New Roman" w:hAnsi="Times New Roman" w:cs="Times New Roman"/>
        </w:rPr>
      </w:pPr>
    </w:p>
    <w:p w:rsidR="0022327F" w:rsidRDefault="0022327F" w:rsidP="0022327F"/>
    <w:p w:rsidR="0022327F" w:rsidRDefault="0022327F" w:rsidP="0022327F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7F"/>
    <w:rsid w:val="0022327F"/>
    <w:rsid w:val="00B92FBC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2232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327F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22327F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22327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23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327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23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22327F"/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22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2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2022-08-29T11:35:00Z</dcterms:created>
  <dcterms:modified xsi:type="dcterms:W3CDTF">2022-08-29T11:43:00Z</dcterms:modified>
</cp:coreProperties>
</file>