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58" w:rsidRDefault="00EB4E58" w:rsidP="00EB4E58">
      <w:pPr>
        <w:jc w:val="center"/>
        <w:rPr>
          <w:b/>
        </w:rPr>
      </w:pPr>
      <w:r>
        <w:rPr>
          <w:noProof/>
          <w:sz w:val="20"/>
          <w:szCs w:val="20"/>
        </w:rPr>
        <w:drawing>
          <wp:inline distT="0" distB="0" distL="0" distR="0">
            <wp:extent cx="822960" cy="868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E58" w:rsidRDefault="00EB4E58" w:rsidP="00EB4E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УСТЬ-ЩЕРБЕДИНСКОГО МУНИЦИПАЛЬНОГО ОБРАЗОВАНИЯ</w:t>
      </w:r>
    </w:p>
    <w:p w:rsidR="00EB4E58" w:rsidRDefault="00EB4E58" w:rsidP="00EB4E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РОМАНОВСКОГО МУНИЦИПАЛЬНОГО РАЙОНА</w:t>
      </w:r>
    </w:p>
    <w:p w:rsidR="00EB4E58" w:rsidRDefault="00EB4E58" w:rsidP="00EB4E58">
      <w:pPr>
        <w:jc w:val="center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САРАТОВСКОЙ ОБЛАСТИ</w:t>
      </w:r>
    </w:p>
    <w:p w:rsidR="00EB4E58" w:rsidRDefault="00EB4E58" w:rsidP="00EB4E58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EB4E58" w:rsidRDefault="00EB4E58" w:rsidP="00EB4E58">
      <w:pPr>
        <w:jc w:val="center"/>
        <w:rPr>
          <w:rFonts w:ascii="PT Astra Serif" w:eastAsiaTheme="minorEastAsia" w:hAnsi="PT Astra Serif"/>
          <w:b/>
          <w:noProof/>
        </w:rPr>
      </w:pPr>
      <w:r>
        <w:rPr>
          <w:rFonts w:ascii="PT Astra Serif" w:eastAsiaTheme="minorEastAsia" w:hAnsi="PT Astra Serif"/>
          <w:b/>
          <w:noProof/>
        </w:rPr>
        <w:t>ПОСТАНОВЛЕНИЕ</w:t>
      </w:r>
    </w:p>
    <w:p w:rsidR="00EB4E58" w:rsidRDefault="006D256E" w:rsidP="00EB4E58">
      <w:pPr>
        <w:jc w:val="center"/>
        <w:rPr>
          <w:rFonts w:ascii="PT Astra Serif" w:eastAsiaTheme="minorEastAsia" w:hAnsi="PT Astra Serif"/>
          <w:b/>
          <w:noProof/>
        </w:rPr>
      </w:pPr>
      <w:r>
        <w:rPr>
          <w:rFonts w:ascii="PT Astra Serif" w:eastAsiaTheme="minorEastAsia" w:hAnsi="PT Astra Serif"/>
          <w:b/>
          <w:noProof/>
        </w:rPr>
        <w:t>№77</w:t>
      </w:r>
    </w:p>
    <w:p w:rsidR="00EB4E58" w:rsidRDefault="00EB4E58" w:rsidP="00EB4E58">
      <w:pPr>
        <w:rPr>
          <w:rFonts w:ascii="PT Astra Serif" w:eastAsiaTheme="minorEastAsia" w:hAnsi="PT Astra Serif"/>
          <w:b/>
          <w:noProof/>
        </w:rPr>
      </w:pPr>
    </w:p>
    <w:p w:rsidR="00EB4E58" w:rsidRDefault="00EB4E58" w:rsidP="00EB4E58">
      <w:pPr>
        <w:rPr>
          <w:rFonts w:ascii="PT Astra Serif" w:eastAsiaTheme="minorEastAsia" w:hAnsi="PT Astra Serif"/>
          <w:b/>
          <w:noProof/>
        </w:rPr>
      </w:pPr>
      <w:r>
        <w:rPr>
          <w:rFonts w:ascii="PT Astra Serif" w:eastAsiaTheme="minorEastAsia" w:hAnsi="PT Astra Serif"/>
          <w:b/>
          <w:noProof/>
        </w:rPr>
        <w:t>От 28.12.2024г</w:t>
      </w:r>
    </w:p>
    <w:p w:rsidR="00EB4E58" w:rsidRDefault="00EB4E58" w:rsidP="00EB4E58">
      <w:pPr>
        <w:rPr>
          <w:rFonts w:ascii="PT Astra Serif" w:eastAsiaTheme="minorEastAsia" w:hAnsi="PT Astra Serif"/>
          <w:b/>
          <w:noProof/>
        </w:rPr>
      </w:pPr>
      <w:r>
        <w:rPr>
          <w:rFonts w:ascii="PT Astra Serif" w:eastAsiaTheme="minorEastAsia" w:hAnsi="PT Astra Serif"/>
          <w:b/>
          <w:noProof/>
        </w:rPr>
        <w:t>с. Усть-Щербедино</w:t>
      </w:r>
    </w:p>
    <w:p w:rsidR="00006E8B" w:rsidRDefault="00006E8B" w:rsidP="00EB4E58">
      <w:pPr>
        <w:rPr>
          <w:rFonts w:ascii="PT Astra Serif" w:eastAsiaTheme="minorEastAsia" w:hAnsi="PT Astra Serif"/>
          <w:b/>
          <w:noProof/>
        </w:rPr>
      </w:pPr>
    </w:p>
    <w:p w:rsidR="00EB4E58" w:rsidRDefault="00EB4E58" w:rsidP="00EB4E5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EB4E58" w:rsidRDefault="00EB4E58" w:rsidP="00EB4E5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bookmarkStart w:id="0" w:name="_Hlk188007293"/>
      <w:r>
        <w:rPr>
          <w:rFonts w:ascii="PT Astra Serif" w:hAnsi="PT Astra Serif"/>
          <w:b/>
          <w:sz w:val="28"/>
          <w:szCs w:val="28"/>
        </w:rPr>
        <w:t>Ремонт и развитие водопроводной сети</w:t>
      </w:r>
      <w:bookmarkEnd w:id="0"/>
      <w:r>
        <w:rPr>
          <w:rFonts w:ascii="PT Astra Serif" w:hAnsi="PT Astra Serif"/>
          <w:b/>
          <w:sz w:val="28"/>
          <w:szCs w:val="28"/>
        </w:rPr>
        <w:t>»</w:t>
      </w:r>
    </w:p>
    <w:p w:rsidR="00EB4E58" w:rsidRDefault="00EB4E58" w:rsidP="00EB4E58">
      <w:pPr>
        <w:rPr>
          <w:rFonts w:ascii="PT Astra Serif" w:hAnsi="PT Astra Serif"/>
          <w:b/>
          <w:sz w:val="28"/>
          <w:szCs w:val="28"/>
        </w:rPr>
      </w:pPr>
    </w:p>
    <w:p w:rsidR="00EB4E58" w:rsidRDefault="00EB4E58" w:rsidP="00EB4E58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 Федеральным законом от 07 декабря 2011 года № 416-ФЗ «О водоснабжении и водоотведении», на основании Устава </w:t>
      </w:r>
      <w:proofErr w:type="spellStart"/>
      <w:r>
        <w:rPr>
          <w:rFonts w:ascii="PT Astra Serif" w:hAnsi="PT Astra Serif"/>
          <w:sz w:val="28"/>
          <w:szCs w:val="28"/>
        </w:rPr>
        <w:t>Усть-Щербединского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Романовского муниципального района Саратовской области, администрация </w:t>
      </w:r>
      <w:proofErr w:type="spellStart"/>
      <w:r>
        <w:rPr>
          <w:rFonts w:ascii="PT Astra Serif" w:hAnsi="PT Astra Serif"/>
          <w:sz w:val="28"/>
          <w:szCs w:val="28"/>
        </w:rPr>
        <w:t>Усть-Щербединского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Романовского муниципального района</w:t>
      </w:r>
    </w:p>
    <w:p w:rsidR="00EB4E58" w:rsidRDefault="00EB4E58" w:rsidP="00EB4E58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B4E58" w:rsidRDefault="00EB4E58" w:rsidP="00EB4E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ПОСТАНОВЛЯЕТ:</w:t>
      </w:r>
    </w:p>
    <w:p w:rsidR="00EB4E58" w:rsidRDefault="00EB4E58" w:rsidP="00EB4E58">
      <w:pPr>
        <w:ind w:firstLine="57"/>
        <w:jc w:val="center"/>
        <w:rPr>
          <w:rFonts w:ascii="PT Astra Serif" w:hAnsi="PT Astra Serif"/>
          <w:b/>
          <w:sz w:val="28"/>
          <w:szCs w:val="28"/>
        </w:rPr>
      </w:pPr>
    </w:p>
    <w:p w:rsidR="00EB4E58" w:rsidRDefault="00EB4E58" w:rsidP="00EB4E58">
      <w:pPr>
        <w:pStyle w:val="1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муниципальную программу «Ремонт и развитие водопроводной сети » (далее – Программа) согласно приложению.</w:t>
      </w:r>
    </w:p>
    <w:p w:rsidR="00EB4E58" w:rsidRDefault="00EB4E58" w:rsidP="00EB4E58">
      <w:pPr>
        <w:pStyle w:val="1"/>
        <w:ind w:left="0" w:firstLine="567"/>
        <w:jc w:val="both"/>
        <w:rPr>
          <w:rFonts w:ascii="PT Astra Serif" w:hAnsi="PT Astra Serif"/>
          <w:sz w:val="28"/>
          <w:szCs w:val="28"/>
        </w:rPr>
      </w:pPr>
      <w:bookmarkStart w:id="1" w:name="_Hlk186194098"/>
      <w:r>
        <w:rPr>
          <w:rFonts w:ascii="PT Astra Serif" w:hAnsi="PT Astra Serif"/>
          <w:sz w:val="28"/>
          <w:szCs w:val="28"/>
        </w:rPr>
        <w:t>2.</w:t>
      </w:r>
      <w:bookmarkEnd w:id="1"/>
      <w:r>
        <w:rPr>
          <w:rFonts w:ascii="PT Astra Serif" w:hAnsi="PT Astra Serif"/>
          <w:sz w:val="28"/>
          <w:szCs w:val="28"/>
        </w:rPr>
        <w:t xml:space="preserve"> Обнародовать данное постановление в установленном порядке.</w:t>
      </w:r>
    </w:p>
    <w:p w:rsidR="00EB4E58" w:rsidRDefault="00EB4E58" w:rsidP="00EB4E58">
      <w:pPr>
        <w:suppressAutoHyphens/>
        <w:ind w:firstLine="567"/>
        <w:jc w:val="both"/>
        <w:rPr>
          <w:rFonts w:ascii="PT Astra Serif" w:eastAsia="Calibri" w:hAnsi="PT Astra Serif"/>
          <w:sz w:val="28"/>
          <w:szCs w:val="28"/>
          <w:lang w:eastAsia="ar-SA"/>
        </w:rPr>
      </w:pPr>
      <w:r>
        <w:rPr>
          <w:rFonts w:ascii="PT Astra Serif" w:eastAsia="Calibri" w:hAnsi="PT Astra Serif"/>
          <w:sz w:val="28"/>
          <w:szCs w:val="28"/>
          <w:lang w:eastAsia="ar-SA"/>
        </w:rPr>
        <w:t>3. Настоящее постановление вступает в силу с 1 января 2025 года.</w:t>
      </w:r>
    </w:p>
    <w:p w:rsidR="00EB4E58" w:rsidRDefault="00EB4E58" w:rsidP="00EB4E58">
      <w:pPr>
        <w:suppressAutoHyphens/>
        <w:ind w:firstLine="567"/>
        <w:jc w:val="both"/>
        <w:rPr>
          <w:rFonts w:ascii="PT Astra Serif" w:eastAsia="Calibri" w:hAnsi="PT Astra Serif"/>
          <w:sz w:val="28"/>
          <w:szCs w:val="28"/>
          <w:lang w:eastAsia="ar-SA"/>
        </w:rPr>
      </w:pPr>
      <w:r>
        <w:rPr>
          <w:rFonts w:ascii="PT Astra Serif" w:eastAsia="Calibri" w:hAnsi="PT Astra Serif"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:rsidR="00EB4E58" w:rsidRDefault="00EB4E58" w:rsidP="00EB4E58">
      <w:pPr>
        <w:suppressAutoHyphens/>
        <w:ind w:firstLine="567"/>
        <w:jc w:val="both"/>
        <w:rPr>
          <w:rFonts w:ascii="PT Astra Serif" w:eastAsia="Calibri" w:hAnsi="PT Astra Serif"/>
          <w:sz w:val="28"/>
          <w:szCs w:val="28"/>
          <w:lang w:eastAsia="ar-SA"/>
        </w:rPr>
      </w:pPr>
    </w:p>
    <w:p w:rsidR="00EB4E58" w:rsidRDefault="00EB4E58" w:rsidP="00EB4E58">
      <w:pPr>
        <w:suppressAutoHyphens/>
        <w:ind w:firstLine="567"/>
        <w:jc w:val="both"/>
        <w:rPr>
          <w:rFonts w:ascii="PT Astra Serif" w:eastAsia="Calibri" w:hAnsi="PT Astra Serif"/>
          <w:b/>
          <w:sz w:val="28"/>
          <w:szCs w:val="28"/>
          <w:lang w:eastAsia="ar-SA"/>
        </w:rPr>
      </w:pPr>
    </w:p>
    <w:p w:rsidR="00EB4E58" w:rsidRDefault="00EB4E58" w:rsidP="00EB4E58">
      <w:pPr>
        <w:suppressAutoHyphens/>
        <w:jc w:val="both"/>
        <w:rPr>
          <w:rFonts w:ascii="PT Astra Serif" w:eastAsia="Calibri" w:hAnsi="PT Astra Serif"/>
          <w:b/>
          <w:sz w:val="28"/>
          <w:szCs w:val="28"/>
          <w:lang w:eastAsia="ar-SA"/>
        </w:rPr>
      </w:pPr>
    </w:p>
    <w:p w:rsidR="00EB4E58" w:rsidRDefault="00EB4E58" w:rsidP="00EB4E58">
      <w:pPr>
        <w:rPr>
          <w:rFonts w:ascii="PT Astra Serif" w:eastAsiaTheme="minorEastAsia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Г</w:t>
      </w:r>
      <w:r w:rsidR="006D256E">
        <w:rPr>
          <w:rFonts w:ascii="PT Astra Serif" w:eastAsiaTheme="minorEastAsia" w:hAnsi="PT Astra Serif"/>
          <w:b/>
          <w:sz w:val="28"/>
          <w:szCs w:val="28"/>
        </w:rPr>
        <w:t>лава</w:t>
      </w:r>
      <w:r>
        <w:rPr>
          <w:rFonts w:ascii="PT Astra Serif" w:eastAsiaTheme="minorEastAsia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eastAsiaTheme="minorEastAsia" w:hAnsi="PT Astra Serif"/>
          <w:b/>
          <w:sz w:val="28"/>
          <w:szCs w:val="28"/>
        </w:rPr>
        <w:t>Усть-Щербединского</w:t>
      </w:r>
      <w:proofErr w:type="spellEnd"/>
    </w:p>
    <w:p w:rsidR="00EB4E58" w:rsidRDefault="00EB4E58" w:rsidP="00EB4E58">
      <w:pPr>
        <w:rPr>
          <w:rFonts w:ascii="PT Astra Serif" w:eastAsiaTheme="minorEastAsia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муниципального образования</w:t>
      </w:r>
      <w:r>
        <w:rPr>
          <w:rFonts w:ascii="PT Astra Serif" w:eastAsiaTheme="minorEastAsia" w:hAnsi="PT Astra Serif"/>
          <w:b/>
          <w:sz w:val="28"/>
          <w:szCs w:val="28"/>
        </w:rPr>
        <w:tab/>
      </w:r>
      <w:r>
        <w:rPr>
          <w:rFonts w:ascii="PT Astra Serif" w:eastAsiaTheme="minorEastAsia" w:hAnsi="PT Astra Serif"/>
          <w:b/>
          <w:sz w:val="28"/>
          <w:szCs w:val="28"/>
        </w:rPr>
        <w:tab/>
      </w:r>
      <w:r>
        <w:rPr>
          <w:rFonts w:ascii="PT Astra Serif" w:eastAsiaTheme="minorEastAsia" w:hAnsi="PT Astra Serif"/>
          <w:b/>
          <w:sz w:val="28"/>
          <w:szCs w:val="28"/>
        </w:rPr>
        <w:tab/>
      </w:r>
      <w:r>
        <w:rPr>
          <w:rFonts w:ascii="PT Astra Serif" w:eastAsiaTheme="minorEastAsia" w:hAnsi="PT Astra Serif"/>
          <w:b/>
          <w:sz w:val="28"/>
          <w:szCs w:val="28"/>
        </w:rPr>
        <w:tab/>
      </w:r>
      <w:proofErr w:type="spellStart"/>
      <w:r>
        <w:rPr>
          <w:rFonts w:ascii="PT Astra Serif" w:eastAsiaTheme="minorEastAsia" w:hAnsi="PT Astra Serif"/>
          <w:b/>
          <w:sz w:val="28"/>
          <w:szCs w:val="28"/>
        </w:rPr>
        <w:t>О.А.Щербинина</w:t>
      </w:r>
      <w:proofErr w:type="spellEnd"/>
    </w:p>
    <w:p w:rsidR="00EB4E58" w:rsidRDefault="00EB4E58" w:rsidP="00EB4E58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:rsidR="00EB4E58" w:rsidRDefault="00EB4E58" w:rsidP="00EB4E58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:rsidR="00EB4E58" w:rsidRDefault="00EB4E58" w:rsidP="00EB4E58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:rsidR="00EB4E58" w:rsidRDefault="00EB4E58" w:rsidP="00EB4E58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:rsidR="00EB4E58" w:rsidRDefault="00EB4E58" w:rsidP="00EB4E58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:rsidR="00EB4E58" w:rsidRDefault="00EB4E58" w:rsidP="00EB4E58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:rsidR="00EB4E58" w:rsidRDefault="00EB4E58" w:rsidP="00EB4E58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:rsidR="00EB4E58" w:rsidRDefault="00EB4E58" w:rsidP="00EB4E58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:rsidR="00EB4E58" w:rsidRDefault="00EB4E58" w:rsidP="00EB4E58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:rsidR="00006E8B" w:rsidRDefault="00006E8B" w:rsidP="00EB4E58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:rsidR="00EB4E58" w:rsidRDefault="00EB4E58" w:rsidP="00EB4E58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:rsidR="00EB4E58" w:rsidRDefault="00EB4E58" w:rsidP="00EB4E58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:rsidR="00EB4E58" w:rsidRDefault="00EB4E58" w:rsidP="00EB4E58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  <w:r>
        <w:rPr>
          <w:rFonts w:ascii="PT Astra Serif" w:eastAsia="Calibri" w:hAnsi="PT Astra Serif"/>
          <w:b/>
          <w:lang w:eastAsia="ar-SA"/>
        </w:rPr>
        <w:lastRenderedPageBreak/>
        <w:t>Приложение к постановлению</w:t>
      </w:r>
    </w:p>
    <w:p w:rsidR="00EB4E58" w:rsidRDefault="00EB4E58" w:rsidP="00EB4E58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  <w:r>
        <w:rPr>
          <w:rFonts w:ascii="PT Astra Serif" w:eastAsia="Calibri" w:hAnsi="PT Astra Serif"/>
          <w:b/>
          <w:lang w:eastAsia="ar-SA"/>
        </w:rPr>
        <w:t xml:space="preserve">администрации </w:t>
      </w:r>
      <w:proofErr w:type="spellStart"/>
      <w:r>
        <w:rPr>
          <w:rFonts w:ascii="PT Astra Serif" w:eastAsia="Calibri" w:hAnsi="PT Astra Serif"/>
          <w:b/>
          <w:lang w:eastAsia="ar-SA"/>
        </w:rPr>
        <w:t>Усть-Щербединского</w:t>
      </w:r>
      <w:proofErr w:type="spellEnd"/>
      <w:r>
        <w:rPr>
          <w:rFonts w:ascii="PT Astra Serif" w:eastAsia="Calibri" w:hAnsi="PT Astra Serif"/>
          <w:b/>
          <w:lang w:eastAsia="ar-SA"/>
        </w:rPr>
        <w:t xml:space="preserve"> муниципального</w:t>
      </w:r>
    </w:p>
    <w:p w:rsidR="00EB4E58" w:rsidRDefault="00EB4E58" w:rsidP="00EB4E58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  <w:r>
        <w:rPr>
          <w:rFonts w:ascii="PT Astra Serif" w:eastAsia="Calibri" w:hAnsi="PT Astra Serif"/>
          <w:b/>
          <w:lang w:eastAsia="ar-SA"/>
        </w:rPr>
        <w:t>образования Романовского муниципального</w:t>
      </w:r>
    </w:p>
    <w:p w:rsidR="00EB4E58" w:rsidRDefault="00EB4E58" w:rsidP="00EB4E58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  <w:r>
        <w:rPr>
          <w:rFonts w:ascii="PT Astra Serif" w:eastAsia="Calibri" w:hAnsi="PT Astra Serif"/>
          <w:b/>
          <w:lang w:eastAsia="ar-SA"/>
        </w:rPr>
        <w:t>района Саратовской области</w:t>
      </w:r>
    </w:p>
    <w:p w:rsidR="00EB4E58" w:rsidRDefault="00EB4E58" w:rsidP="00EB4E58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  <w:r>
        <w:rPr>
          <w:rFonts w:ascii="PT Astra Serif" w:eastAsia="Calibri" w:hAnsi="PT Astra Serif"/>
          <w:b/>
          <w:lang w:eastAsia="ar-SA"/>
        </w:rPr>
        <w:t>от 28.12.2024 года №77</w:t>
      </w:r>
    </w:p>
    <w:p w:rsidR="00EB4E58" w:rsidRDefault="00EB4E58" w:rsidP="00EB4E58">
      <w:pPr>
        <w:suppressAutoHyphens/>
        <w:jc w:val="center"/>
        <w:rPr>
          <w:rFonts w:ascii="PT Astra Serif" w:eastAsia="Calibri" w:hAnsi="PT Astra Serif"/>
          <w:b/>
          <w:lang w:eastAsia="ar-SA"/>
        </w:rPr>
      </w:pPr>
    </w:p>
    <w:p w:rsidR="00EB4E58" w:rsidRDefault="00EB4E58" w:rsidP="00EB4E58">
      <w:pPr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>Муниципальная программа</w:t>
      </w:r>
    </w:p>
    <w:p w:rsidR="00EB4E58" w:rsidRDefault="00EB4E58" w:rsidP="00EB4E58">
      <w:pPr>
        <w:jc w:val="center"/>
        <w:rPr>
          <w:rFonts w:ascii="PT Astra Serif" w:eastAsia="Calibri" w:hAnsi="PT Astra Serif"/>
          <w:b/>
          <w:sz w:val="32"/>
          <w:szCs w:val="32"/>
          <w:lang w:eastAsia="ar-SA"/>
        </w:rPr>
      </w:pPr>
      <w:r>
        <w:rPr>
          <w:rFonts w:ascii="PT Astra Serif" w:hAnsi="PT Astra Serif"/>
          <w:b/>
          <w:sz w:val="32"/>
          <w:szCs w:val="32"/>
        </w:rPr>
        <w:t>«Ремонт и развитие водопроводной сети »</w:t>
      </w:r>
    </w:p>
    <w:p w:rsidR="00EB4E58" w:rsidRDefault="00EB4E58" w:rsidP="00EB4E58">
      <w:pPr>
        <w:suppressAutoHyphens/>
        <w:jc w:val="center"/>
        <w:rPr>
          <w:rFonts w:ascii="PT Astra Serif" w:eastAsia="Calibri" w:hAnsi="PT Astra Serif"/>
          <w:b/>
          <w:sz w:val="28"/>
          <w:szCs w:val="28"/>
          <w:lang w:eastAsia="ar-SA"/>
        </w:rPr>
      </w:pPr>
      <w:r>
        <w:rPr>
          <w:rFonts w:ascii="PT Astra Serif" w:eastAsia="Calibri" w:hAnsi="PT Astra Serif"/>
          <w:b/>
          <w:sz w:val="28"/>
          <w:szCs w:val="28"/>
          <w:lang w:eastAsia="ar-SA"/>
        </w:rPr>
        <w:t>ПАСПОРТ</w:t>
      </w:r>
    </w:p>
    <w:p w:rsidR="00EB4E58" w:rsidRDefault="00EB4E58" w:rsidP="00EB4E58">
      <w:pPr>
        <w:suppressAutoHyphens/>
        <w:rPr>
          <w:rFonts w:ascii="PT Astra Serif" w:eastAsia="Calibri" w:hAnsi="PT Astra Serif"/>
          <w:b/>
          <w:sz w:val="28"/>
          <w:szCs w:val="28"/>
          <w:lang w:eastAsia="ar-SA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2"/>
        <w:gridCol w:w="3723"/>
        <w:gridCol w:w="1183"/>
        <w:gridCol w:w="1183"/>
        <w:gridCol w:w="1183"/>
      </w:tblGrid>
      <w:tr w:rsidR="00EB4E58" w:rsidTr="00EB4E58">
        <w:trPr>
          <w:trHeight w:val="119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suppressAutoHyphens/>
              <w:rPr>
                <w:rFonts w:ascii="PT Astra Serif" w:eastAsia="Calibri" w:hAnsi="PT Astra Serif"/>
                <w:b/>
                <w:lang w:eastAsia="ar-SA"/>
              </w:rPr>
            </w:pPr>
            <w:r>
              <w:rPr>
                <w:rFonts w:ascii="PT Astra Serif" w:eastAsia="Calibri" w:hAnsi="PT Astra Serif"/>
                <w:b/>
                <w:bCs/>
                <w:lang w:eastAsia="ar-SA"/>
              </w:rPr>
              <w:t>Цели муниципальной программы и их значения по годам реализации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58" w:rsidRDefault="00EB4E58">
            <w:pPr>
              <w:suppressAutoHyphens/>
              <w:jc w:val="both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b/>
                <w:i/>
                <w:lang w:eastAsia="ar-SA"/>
              </w:rPr>
              <w:t>Целью Программы</w:t>
            </w:r>
            <w:r>
              <w:rPr>
                <w:rFonts w:ascii="PT Astra Serif" w:eastAsia="Calibri" w:hAnsi="PT Astra Serif"/>
                <w:lang w:eastAsia="ar-SA"/>
              </w:rPr>
              <w:t xml:space="preserve"> является повышение качества и надежности предоставления услуги водоснабжения, повышение уровня жизни населения, развитие систем коммунальной инфраструктуры, а так же  обеспечение населения питьевой водой нормативного качества в достаточном количестве.</w:t>
            </w:r>
          </w:p>
        </w:tc>
      </w:tr>
      <w:tr w:rsidR="00EB4E58" w:rsidTr="00EB4E58">
        <w:trPr>
          <w:trHeight w:val="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b/>
                <w:lang w:eastAsia="ar-SA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suppressAutoHyphens/>
              <w:jc w:val="center"/>
              <w:rPr>
                <w:rFonts w:ascii="PT Astra Serif" w:eastAsia="Calibri" w:hAnsi="PT Astra Serif"/>
                <w:b/>
                <w:lang w:eastAsia="ar-SA"/>
              </w:rPr>
            </w:pPr>
            <w:r>
              <w:rPr>
                <w:rFonts w:ascii="PT Astra Serif" w:eastAsia="Calibri" w:hAnsi="PT Astra Serif"/>
                <w:b/>
                <w:lang w:eastAsia="ar-SA"/>
              </w:rPr>
              <w:t>Важнейшие оценочные показатели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suppressAutoHyphens/>
              <w:jc w:val="center"/>
              <w:rPr>
                <w:rFonts w:ascii="PT Astra Serif" w:eastAsia="Calibri" w:hAnsi="PT Astra Serif"/>
                <w:b/>
                <w:lang w:eastAsia="ar-SA"/>
              </w:rPr>
            </w:pPr>
            <w:r>
              <w:rPr>
                <w:rFonts w:ascii="PT Astra Serif" w:eastAsia="Calibri" w:hAnsi="PT Astra Serif"/>
                <w:b/>
                <w:lang w:eastAsia="ar-SA"/>
              </w:rPr>
              <w:t>202</w:t>
            </w:r>
            <w:r>
              <w:rPr>
                <w:rFonts w:ascii="PT Astra Serif" w:eastAsia="Calibri" w:hAnsi="PT Astra Serif"/>
                <w:b/>
                <w:lang w:val="en-US" w:eastAsia="ar-SA"/>
              </w:rPr>
              <w:t>5</w:t>
            </w:r>
            <w:r>
              <w:rPr>
                <w:rFonts w:ascii="PT Astra Serif" w:eastAsia="Calibri" w:hAnsi="PT Astra Serif"/>
                <w:b/>
                <w:lang w:eastAsia="ar-SA"/>
              </w:rPr>
              <w:t xml:space="preserve"> 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suppressAutoHyphens/>
              <w:jc w:val="center"/>
              <w:rPr>
                <w:rFonts w:ascii="PT Astra Serif" w:eastAsia="Calibri" w:hAnsi="PT Astra Serif"/>
                <w:b/>
                <w:lang w:eastAsia="ar-SA"/>
              </w:rPr>
            </w:pPr>
            <w:r>
              <w:rPr>
                <w:rFonts w:ascii="PT Astra Serif" w:eastAsia="Calibri" w:hAnsi="PT Astra Serif"/>
                <w:b/>
                <w:lang w:eastAsia="ar-SA"/>
              </w:rPr>
              <w:t>202</w:t>
            </w:r>
            <w:r>
              <w:rPr>
                <w:rFonts w:ascii="PT Astra Serif" w:eastAsia="Calibri" w:hAnsi="PT Astra Serif"/>
                <w:b/>
                <w:lang w:val="en-US" w:eastAsia="ar-SA"/>
              </w:rPr>
              <w:t>6</w:t>
            </w:r>
            <w:r>
              <w:rPr>
                <w:rFonts w:ascii="PT Astra Serif" w:eastAsia="Calibri" w:hAnsi="PT Astra Serif"/>
                <w:b/>
                <w:lang w:eastAsia="ar-SA"/>
              </w:rPr>
              <w:t xml:space="preserve"> 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suppressAutoHyphens/>
              <w:jc w:val="center"/>
              <w:rPr>
                <w:rFonts w:ascii="PT Astra Serif" w:eastAsia="Calibri" w:hAnsi="PT Astra Serif"/>
                <w:b/>
                <w:lang w:eastAsia="ar-SA"/>
              </w:rPr>
            </w:pPr>
            <w:r>
              <w:rPr>
                <w:rFonts w:ascii="PT Astra Serif" w:eastAsia="Calibri" w:hAnsi="PT Astra Serif"/>
                <w:b/>
                <w:lang w:eastAsia="ar-SA"/>
              </w:rPr>
              <w:t>202</w:t>
            </w:r>
            <w:r>
              <w:rPr>
                <w:rFonts w:ascii="PT Astra Serif" w:eastAsia="Calibri" w:hAnsi="PT Astra Serif"/>
                <w:b/>
                <w:lang w:val="en-US" w:eastAsia="ar-SA"/>
              </w:rPr>
              <w:t>7</w:t>
            </w:r>
            <w:r>
              <w:rPr>
                <w:rFonts w:ascii="PT Astra Serif" w:eastAsia="Calibri" w:hAnsi="PT Astra Serif"/>
                <w:b/>
                <w:lang w:eastAsia="ar-SA"/>
              </w:rPr>
              <w:t xml:space="preserve"> год</w:t>
            </w:r>
          </w:p>
        </w:tc>
      </w:tr>
      <w:tr w:rsidR="00EB4E58" w:rsidTr="00EB4E58">
        <w:trPr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b/>
                <w:lang w:eastAsia="ar-SA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4E58" w:rsidRDefault="006D256E">
            <w:pPr>
              <w:widowControl w:val="0"/>
              <w:suppressAutoHyphens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 xml:space="preserve">Развитие </w:t>
            </w:r>
            <w:r w:rsidR="00810BBA">
              <w:rPr>
                <w:rFonts w:ascii="PT Astra Serif" w:hAnsi="PT Astra Serif"/>
                <w:lang w:eastAsia="ar-SA"/>
              </w:rPr>
              <w:t xml:space="preserve"> систем коммунальной инфракструктуры</w:t>
            </w:r>
            <w:bookmarkStart w:id="2" w:name="_GoBack"/>
            <w:bookmarkEnd w:id="2"/>
            <w:r w:rsidR="00EB4E58">
              <w:rPr>
                <w:rFonts w:ascii="PT Astra Serif" w:hAnsi="PT Astra Serif"/>
                <w:lang w:eastAsia="ar-SA"/>
              </w:rPr>
              <w:t xml:space="preserve"> 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4E58" w:rsidRDefault="00EB4E58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4E58" w:rsidRDefault="00EB4E58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11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4E58" w:rsidRDefault="00EB4E58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12</w:t>
            </w:r>
          </w:p>
        </w:tc>
      </w:tr>
      <w:tr w:rsidR="00EB4E58" w:rsidTr="00EB4E58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suppressAutoHyphens/>
              <w:rPr>
                <w:rFonts w:ascii="PT Astra Serif" w:eastAsia="Calibri" w:hAnsi="PT Astra Serif"/>
                <w:b/>
                <w:lang w:eastAsia="ar-SA"/>
              </w:rPr>
            </w:pPr>
            <w:r>
              <w:rPr>
                <w:rFonts w:ascii="PT Astra Serif" w:eastAsia="Calibri" w:hAnsi="PT Astra Serif"/>
                <w:b/>
                <w:bCs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58" w:rsidRDefault="00EB4E58">
            <w:pPr>
              <w:suppressAutoHyphens/>
              <w:jc w:val="both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2025-2027 годы</w:t>
            </w:r>
          </w:p>
        </w:tc>
      </w:tr>
      <w:tr w:rsidR="00EB4E58" w:rsidTr="00EB4E58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suppressAutoHyphens/>
              <w:rPr>
                <w:rFonts w:ascii="PT Astra Serif" w:eastAsia="Calibri" w:hAnsi="PT Astra Serif"/>
                <w:b/>
                <w:lang w:eastAsia="ar-SA"/>
              </w:rPr>
            </w:pPr>
            <w:r>
              <w:rPr>
                <w:rFonts w:ascii="PT Astra Serif" w:eastAsia="Calibri" w:hAnsi="PT Astra Serif"/>
                <w:b/>
                <w:bCs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58" w:rsidRDefault="00EB4E58">
            <w:pPr>
              <w:suppressAutoHyphens/>
              <w:jc w:val="both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Администрация муниципального образования</w:t>
            </w:r>
          </w:p>
        </w:tc>
      </w:tr>
      <w:tr w:rsidR="00EB4E58" w:rsidTr="00EB4E5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suppressAutoHyphens/>
              <w:rPr>
                <w:rFonts w:ascii="PT Astra Serif" w:eastAsia="Calibri" w:hAnsi="PT Astra Serif"/>
                <w:lang w:eastAsia="ar-SA" w:bidi="ru-RU"/>
              </w:rPr>
            </w:pPr>
            <w:r>
              <w:rPr>
                <w:rFonts w:ascii="PT Astra Serif" w:eastAsia="Calibri" w:hAnsi="PT Astra Serif"/>
                <w:b/>
                <w:bCs/>
                <w:lang w:eastAsia="ar-SA" w:bidi="ru-RU"/>
              </w:rPr>
              <w:t>Подпрограммы</w:t>
            </w:r>
            <w:r>
              <w:rPr>
                <w:rFonts w:ascii="PT Astra Serif" w:eastAsia="Calibri" w:hAnsi="PT Astra Serif"/>
                <w:b/>
                <w:bCs/>
                <w:lang w:eastAsia="ar-SA" w:bidi="ru-RU"/>
              </w:rPr>
              <w:br/>
              <w:t>муниципальной программы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suppressAutoHyphens/>
              <w:jc w:val="both"/>
              <w:rPr>
                <w:rFonts w:ascii="PT Astra Serif" w:eastAsia="Calibri" w:hAnsi="PT Astra Serif"/>
                <w:lang w:eastAsia="ar-SA" w:bidi="ru-RU"/>
              </w:rPr>
            </w:pPr>
            <w:r>
              <w:rPr>
                <w:rFonts w:ascii="PT Astra Serif" w:eastAsia="Calibri" w:hAnsi="PT Astra Serif"/>
                <w:lang w:eastAsia="ar-SA" w:bidi="ru-RU"/>
              </w:rPr>
              <w:t>отсутствуют</w:t>
            </w:r>
          </w:p>
        </w:tc>
      </w:tr>
      <w:tr w:rsidR="00EB4E58" w:rsidTr="00EB4E5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suppressAutoHyphens/>
              <w:rPr>
                <w:rFonts w:ascii="PT Astra Serif" w:eastAsia="Calibri" w:hAnsi="PT Astra Serif"/>
                <w:b/>
                <w:bCs/>
                <w:lang w:eastAsia="ar-SA" w:bidi="ru-RU"/>
              </w:rPr>
            </w:pPr>
            <w:r>
              <w:rPr>
                <w:rFonts w:ascii="PT Astra Serif" w:eastAsia="Calibri" w:hAnsi="PT Astra Serif"/>
                <w:b/>
                <w:bCs/>
                <w:lang w:eastAsia="ar-SA" w:bidi="ru-RU"/>
              </w:rPr>
              <w:t>Объемы финансового</w:t>
            </w:r>
            <w:r>
              <w:rPr>
                <w:rFonts w:ascii="PT Astra Serif" w:eastAsia="Calibri" w:hAnsi="PT Astra Serif"/>
                <w:b/>
                <w:bCs/>
                <w:lang w:eastAsia="ar-SA" w:bidi="ru-RU"/>
              </w:rPr>
              <w:br/>
              <w:t>обеспечения муниципальной</w:t>
            </w:r>
            <w:r>
              <w:rPr>
                <w:rFonts w:ascii="PT Astra Serif" w:eastAsia="Calibri" w:hAnsi="PT Astra Serif"/>
                <w:b/>
                <w:bCs/>
                <w:lang w:eastAsia="ar-SA" w:bidi="ru-RU"/>
              </w:rPr>
              <w:br/>
              <w:t xml:space="preserve">программы </w:t>
            </w:r>
          </w:p>
          <w:p w:rsidR="00EB4E58" w:rsidRDefault="00EB4E58">
            <w:pPr>
              <w:widowControl w:val="0"/>
              <w:suppressAutoHyphens/>
              <w:rPr>
                <w:rFonts w:ascii="PT Astra Serif" w:eastAsia="Calibri" w:hAnsi="PT Astra Serif"/>
                <w:lang w:eastAsia="ar-SA" w:bidi="ru-RU"/>
              </w:rPr>
            </w:pPr>
            <w:r>
              <w:rPr>
                <w:rFonts w:ascii="PT Astra Serif" w:eastAsia="Calibri" w:hAnsi="PT Astra Serif"/>
                <w:b/>
                <w:bCs/>
                <w:lang w:eastAsia="ar-SA" w:bidi="ru-RU"/>
              </w:rPr>
              <w:t>(тыс.рублей)*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suppressAutoHyphens/>
              <w:jc w:val="both"/>
              <w:rPr>
                <w:rFonts w:ascii="PT Astra Serif" w:eastAsia="Calibri" w:hAnsi="PT Astra Serif"/>
                <w:noProof/>
                <w:lang w:eastAsia="ar-SA"/>
              </w:rPr>
            </w:pPr>
            <w:r>
              <w:rPr>
                <w:rFonts w:ascii="PT Astra Serif" w:eastAsia="Calibri" w:hAnsi="PT Astra Serif"/>
                <w:noProof/>
                <w:lang w:eastAsia="ar-SA"/>
              </w:rPr>
              <w:t xml:space="preserve">Общий объем финансирования </w:t>
            </w:r>
            <w:r w:rsidR="009C52E8">
              <w:rPr>
                <w:rFonts w:ascii="PT Astra Serif" w:eastAsia="Calibri" w:hAnsi="PT Astra Serif"/>
                <w:noProof/>
                <w:lang w:eastAsia="ar-SA"/>
              </w:rPr>
              <w:t>Программы составляет 975,450</w:t>
            </w:r>
            <w:r>
              <w:rPr>
                <w:rFonts w:ascii="PT Astra Serif" w:eastAsia="Calibri" w:hAnsi="PT Astra Serif"/>
                <w:noProof/>
                <w:lang w:eastAsia="ar-SA"/>
              </w:rPr>
              <w:t xml:space="preserve"> тыс.рублей, в том числе:</w:t>
            </w:r>
          </w:p>
          <w:p w:rsidR="00EB4E58" w:rsidRDefault="00EB4E58">
            <w:pPr>
              <w:suppressAutoHyphens/>
              <w:jc w:val="both"/>
              <w:rPr>
                <w:rFonts w:ascii="PT Astra Serif" w:eastAsia="Calibri" w:hAnsi="PT Astra Serif"/>
                <w:noProof/>
                <w:lang w:eastAsia="ar-SA"/>
              </w:rPr>
            </w:pPr>
            <w:r>
              <w:rPr>
                <w:rFonts w:ascii="PT Astra Serif" w:eastAsia="Calibri" w:hAnsi="PT Astra Serif"/>
                <w:noProof/>
                <w:lang w:eastAsia="ar-SA"/>
              </w:rPr>
              <w:t>2025г</w:t>
            </w:r>
            <w:r w:rsidR="00B914BA">
              <w:rPr>
                <w:rFonts w:ascii="PT Astra Serif" w:eastAsia="Calibri" w:hAnsi="PT Astra Serif"/>
                <w:noProof/>
                <w:lang w:eastAsia="ar-SA"/>
              </w:rPr>
              <w:t>од – 1063,45</w:t>
            </w:r>
            <w:r>
              <w:rPr>
                <w:rFonts w:ascii="PT Astra Serif" w:eastAsia="Calibri" w:hAnsi="PT Astra Serif"/>
                <w:noProof/>
                <w:lang w:eastAsia="ar-SA"/>
              </w:rPr>
              <w:t xml:space="preserve"> тыс.рублей.</w:t>
            </w:r>
          </w:p>
          <w:p w:rsidR="00EB4E58" w:rsidRDefault="00EB4E58">
            <w:pPr>
              <w:suppressAutoHyphens/>
              <w:jc w:val="both"/>
              <w:rPr>
                <w:rFonts w:ascii="PT Astra Serif" w:eastAsia="Calibri" w:hAnsi="PT Astra Serif"/>
                <w:noProof/>
                <w:lang w:eastAsia="ar-SA"/>
              </w:rPr>
            </w:pPr>
            <w:r>
              <w:rPr>
                <w:rFonts w:ascii="PT Astra Serif" w:eastAsia="Calibri" w:hAnsi="PT Astra Serif"/>
                <w:noProof/>
                <w:lang w:eastAsia="ar-SA"/>
              </w:rPr>
              <w:t>2026год – 0 тыс.рублей.</w:t>
            </w:r>
          </w:p>
          <w:p w:rsidR="00EB4E58" w:rsidRDefault="00EB4E58">
            <w:pPr>
              <w:suppressAutoHyphens/>
              <w:jc w:val="both"/>
              <w:rPr>
                <w:rFonts w:ascii="PT Astra Serif" w:eastAsia="Calibri" w:hAnsi="PT Astra Serif"/>
                <w:noProof/>
                <w:lang w:eastAsia="ar-SA"/>
              </w:rPr>
            </w:pPr>
            <w:r>
              <w:rPr>
                <w:rFonts w:ascii="PT Astra Serif" w:eastAsia="Calibri" w:hAnsi="PT Astra Serif"/>
                <w:noProof/>
                <w:lang w:eastAsia="ar-SA"/>
              </w:rPr>
              <w:t>2027год – 0  тыс.рублей.</w:t>
            </w:r>
          </w:p>
        </w:tc>
      </w:tr>
      <w:tr w:rsidR="00EB4E58" w:rsidTr="00EB4E5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suppressAutoHyphens/>
              <w:rPr>
                <w:rFonts w:ascii="PT Astra Serif" w:eastAsia="Calibri" w:hAnsi="PT Astra Serif"/>
                <w:b/>
                <w:lang w:eastAsia="ar-SA"/>
              </w:rPr>
            </w:pPr>
            <w:r>
              <w:rPr>
                <w:rFonts w:ascii="PT Astra Serif" w:eastAsia="Calibri" w:hAnsi="PT Astra Serif"/>
                <w:b/>
                <w:lang w:eastAsia="ar-SA"/>
              </w:rPr>
              <w:t>Основание для</w:t>
            </w:r>
          </w:p>
          <w:p w:rsidR="00EB4E58" w:rsidRDefault="00EB4E58">
            <w:pPr>
              <w:suppressAutoHyphens/>
              <w:rPr>
                <w:rFonts w:ascii="PT Astra Serif" w:eastAsia="Calibri" w:hAnsi="PT Astra Serif"/>
                <w:b/>
                <w:lang w:eastAsia="ar-SA"/>
              </w:rPr>
            </w:pPr>
            <w:r>
              <w:rPr>
                <w:rFonts w:ascii="PT Astra Serif" w:eastAsia="Calibri" w:hAnsi="PT Astra Serif"/>
                <w:b/>
                <w:lang w:eastAsia="ar-SA"/>
              </w:rPr>
              <w:t>разработки</w:t>
            </w:r>
          </w:p>
          <w:p w:rsidR="00EB4E58" w:rsidRDefault="00EB4E58">
            <w:pPr>
              <w:suppressAutoHyphens/>
              <w:rPr>
                <w:rFonts w:ascii="PT Astra Serif" w:eastAsia="Calibri" w:hAnsi="PT Astra Serif"/>
                <w:b/>
                <w:lang w:eastAsia="ar-SA"/>
              </w:rPr>
            </w:pPr>
            <w:r>
              <w:rPr>
                <w:rFonts w:ascii="PT Astra Serif" w:eastAsia="Calibri" w:hAnsi="PT Astra Serif"/>
                <w:b/>
                <w:lang w:eastAsia="ar-SA"/>
              </w:rPr>
              <w:t>Программы: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suppressAutoHyphens/>
              <w:jc w:val="both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</w:tc>
      </w:tr>
      <w:tr w:rsidR="00EB4E58" w:rsidTr="00EB4E58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suppressAutoHyphens/>
              <w:rPr>
                <w:rFonts w:ascii="PT Astra Serif" w:eastAsia="Calibri" w:hAnsi="PT Astra Serif"/>
                <w:b/>
                <w:lang w:eastAsia="ar-SA"/>
              </w:rPr>
            </w:pPr>
            <w:r>
              <w:rPr>
                <w:rFonts w:ascii="PT Astra Serif" w:eastAsia="Calibri" w:hAnsi="PT Astra Serif"/>
                <w:b/>
                <w:bCs/>
                <w:lang w:eastAsia="ar-SA"/>
              </w:rPr>
              <w:t>Ожидаемые конечные результаты реализации Программы: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58" w:rsidRDefault="00EB4E58">
            <w:pPr>
              <w:suppressAutoHyphens/>
              <w:jc w:val="both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1.Обеспечение населения запасом воды.</w:t>
            </w:r>
          </w:p>
          <w:p w:rsidR="00EB4E58" w:rsidRDefault="00EB4E58">
            <w:pPr>
              <w:suppressAutoHyphens/>
              <w:jc w:val="both"/>
              <w:rPr>
                <w:rFonts w:ascii="PT Astra Serif" w:eastAsia="Calibri" w:hAnsi="PT Astra Serif"/>
                <w:lang w:eastAsia="ar-SA"/>
              </w:rPr>
            </w:pPr>
          </w:p>
        </w:tc>
      </w:tr>
      <w:tr w:rsidR="00EB4E58" w:rsidTr="00EB4E5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suppressAutoHyphens/>
              <w:rPr>
                <w:rFonts w:ascii="PT Astra Serif" w:eastAsia="Calibri" w:hAnsi="PT Astra Serif"/>
                <w:lang w:eastAsia="ar-SA" w:bidi="ru-RU"/>
              </w:rPr>
            </w:pPr>
            <w:r>
              <w:rPr>
                <w:rFonts w:ascii="PT Astra Serif" w:eastAsia="Calibri" w:hAnsi="PT Astra Serif"/>
                <w:b/>
                <w:bCs/>
                <w:lang w:eastAsia="ar-SA" w:bidi="ru-RU"/>
              </w:rPr>
              <w:t>Влияние на достижение</w:t>
            </w:r>
            <w:r>
              <w:rPr>
                <w:rFonts w:ascii="PT Astra Serif" w:eastAsia="Calibri" w:hAnsi="PT Astra Serif"/>
                <w:b/>
                <w:bCs/>
                <w:lang w:eastAsia="ar-SA" w:bidi="ru-RU"/>
              </w:rPr>
              <w:br/>
              <w:t>национальных целей развития Российской Федерации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suppressAutoHyphens/>
              <w:jc w:val="both"/>
              <w:rPr>
                <w:rFonts w:ascii="PT Astra Serif" w:eastAsia="Calibri" w:hAnsi="PT Astra Serif"/>
                <w:color w:val="000000"/>
                <w:lang w:eastAsia="ar-SA" w:bidi="ru-RU"/>
              </w:rPr>
            </w:pPr>
            <w:r>
              <w:rPr>
                <w:rFonts w:ascii="PT Astra Serif" w:eastAsia="Calibri" w:hAnsi="PT Astra Serif"/>
                <w:color w:val="000000"/>
                <w:lang w:eastAsia="ar-SA" w:bidi="ru-RU"/>
              </w:rPr>
              <w:t>отсутствует</w:t>
            </w:r>
          </w:p>
        </w:tc>
      </w:tr>
    </w:tbl>
    <w:p w:rsidR="00EB4E58" w:rsidRDefault="00EB4E58" w:rsidP="00EB4E58">
      <w:pPr>
        <w:rPr>
          <w:rFonts w:ascii="PT Astra Serif" w:eastAsia="Calibri" w:hAnsi="PT Astra Serif"/>
          <w:b/>
          <w:sz w:val="28"/>
          <w:szCs w:val="28"/>
          <w:lang w:eastAsia="ar-SA"/>
        </w:rPr>
        <w:sectPr w:rsidR="00EB4E58">
          <w:pgSz w:w="11907" w:h="16840"/>
          <w:pgMar w:top="568" w:right="850" w:bottom="568" w:left="1701" w:header="720" w:footer="720" w:gutter="0"/>
          <w:cols w:space="720"/>
        </w:sectPr>
      </w:pPr>
    </w:p>
    <w:p w:rsidR="00EB4E58" w:rsidRDefault="00EB4E58" w:rsidP="00EB4E58">
      <w:pPr>
        <w:widowControl w:val="0"/>
        <w:rPr>
          <w:rFonts w:ascii="PT Astra Serif" w:eastAsia="Courier New" w:hAnsi="PT Astra Serif"/>
          <w:color w:val="000000"/>
          <w:sz w:val="28"/>
          <w:szCs w:val="28"/>
          <w:lang w:bidi="ru-RU"/>
        </w:rPr>
      </w:pPr>
      <w:r>
        <w:rPr>
          <w:rFonts w:ascii="PT Astra Serif" w:eastAsia="Courier New" w:hAnsi="PT Astra Serif"/>
          <w:b/>
          <w:bCs/>
          <w:color w:val="26292E"/>
          <w:sz w:val="28"/>
          <w:szCs w:val="28"/>
          <w:lang w:bidi="ru-RU"/>
        </w:rPr>
        <w:lastRenderedPageBreak/>
        <w:t>II. Показатели муниципальной программы.</w:t>
      </w:r>
    </w:p>
    <w:tbl>
      <w:tblPr>
        <w:tblOverlap w:val="never"/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16"/>
        <w:gridCol w:w="3391"/>
        <w:gridCol w:w="1134"/>
        <w:gridCol w:w="851"/>
        <w:gridCol w:w="850"/>
        <w:gridCol w:w="851"/>
        <w:gridCol w:w="1843"/>
        <w:gridCol w:w="2836"/>
        <w:gridCol w:w="3028"/>
      </w:tblGrid>
      <w:tr w:rsidR="00EB4E58" w:rsidTr="00EB4E58">
        <w:trPr>
          <w:trHeight w:val="341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№</w:t>
            </w:r>
          </w:p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п/п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Наименование</w:t>
            </w:r>
            <w:r>
              <w:rPr>
                <w:rFonts w:ascii="PT Astra Serif" w:hAnsi="PT Astra Serif"/>
                <w:color w:val="000000"/>
                <w:lang w:bidi="ru-RU"/>
              </w:rPr>
              <w:br/>
              <w:t>цели/показателя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Единица</w:t>
            </w:r>
            <w:r>
              <w:rPr>
                <w:rFonts w:ascii="PT Astra Serif" w:hAnsi="PT Astra Serif"/>
                <w:color w:val="000000"/>
                <w:lang w:bidi="ru-RU"/>
              </w:rPr>
              <w:br/>
              <w:t>измерения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Значение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Ответственный</w:t>
            </w:r>
            <w:r>
              <w:rPr>
                <w:rFonts w:ascii="PT Astra Serif" w:hAnsi="PT Astra Serif"/>
                <w:color w:val="000000"/>
                <w:lang w:bidi="ru-RU"/>
              </w:rPr>
              <w:br/>
              <w:t>за достижение</w:t>
            </w:r>
            <w:r>
              <w:rPr>
                <w:rFonts w:ascii="PT Astra Serif" w:hAnsi="PT Astra Serif"/>
                <w:color w:val="000000"/>
                <w:lang w:bidi="ru-RU"/>
              </w:rPr>
              <w:br/>
              <w:t>показателя*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Документ, в</w:t>
            </w:r>
            <w:r>
              <w:rPr>
                <w:rFonts w:ascii="PT Astra Serif" w:hAnsi="PT Astra Serif"/>
                <w:color w:val="000000"/>
                <w:lang w:bidi="ru-RU"/>
              </w:rPr>
              <w:br/>
              <w:t>соответствии с которым</w:t>
            </w:r>
            <w:r>
              <w:rPr>
                <w:rFonts w:ascii="PT Astra Serif" w:hAnsi="PT Astra Serif"/>
                <w:color w:val="000000"/>
                <w:lang w:bidi="ru-RU"/>
              </w:rPr>
              <w:br/>
              <w:t>предусмотрено включение</w:t>
            </w:r>
            <w:r>
              <w:rPr>
                <w:rFonts w:ascii="PT Astra Serif" w:hAnsi="PT Astra Serif"/>
                <w:color w:val="000000"/>
                <w:lang w:bidi="ru-RU"/>
              </w:rPr>
              <w:br/>
              <w:t>данного показателя</w:t>
            </w:r>
            <w:r>
              <w:rPr>
                <w:rFonts w:ascii="PT Astra Serif" w:hAnsi="PT Astra Serif"/>
                <w:color w:val="000000"/>
                <w:vertAlign w:val="superscript"/>
                <w:lang w:bidi="ru-RU"/>
              </w:rPr>
              <w:t>**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Связь с показателями</w:t>
            </w:r>
            <w:r>
              <w:rPr>
                <w:rFonts w:ascii="PT Astra Serif" w:hAnsi="PT Astra Serif"/>
                <w:color w:val="000000"/>
                <w:lang w:bidi="ru-RU"/>
              </w:rPr>
              <w:br/>
              <w:t>национальных целей</w:t>
            </w:r>
            <w:r>
              <w:rPr>
                <w:rFonts w:ascii="PT Astra Serif" w:hAnsi="PT Astra Serif"/>
                <w:color w:val="000000"/>
                <w:lang w:bidi="ru-RU"/>
              </w:rPr>
              <w:br/>
              <w:t>муниципальной</w:t>
            </w:r>
            <w:r>
              <w:rPr>
                <w:rFonts w:ascii="PT Astra Serif" w:hAnsi="PT Astra Serif"/>
                <w:color w:val="000000"/>
                <w:lang w:bidi="ru-RU"/>
              </w:rPr>
              <w:br/>
              <w:t>программы (маркировка)***</w:t>
            </w:r>
          </w:p>
        </w:tc>
      </w:tr>
      <w:tr w:rsidR="00EB4E58" w:rsidTr="00EB4E58">
        <w:trPr>
          <w:trHeight w:val="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hAnsi="PT Astra Serif"/>
                <w:color w:val="000000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hAnsi="PT Astra Serif"/>
                <w:color w:val="000000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hAnsi="PT Astra Serif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2027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E58" w:rsidRDefault="00EB4E58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E58" w:rsidRDefault="00EB4E58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E58" w:rsidRDefault="00EB4E58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</w:tr>
      <w:tr w:rsidR="00EB4E58" w:rsidTr="00EB4E58">
        <w:trPr>
          <w:trHeight w:val="341"/>
          <w:jc w:val="center"/>
        </w:trPr>
        <w:tc>
          <w:tcPr>
            <w:tcW w:w="15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both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 xml:space="preserve">Муниципальная программа </w:t>
            </w:r>
            <w:r>
              <w:rPr>
                <w:rFonts w:ascii="PT Astra Serif" w:hAnsi="PT Astra Serif"/>
                <w:b/>
                <w:i/>
                <w:color w:val="000000"/>
                <w:lang w:bidi="ru-RU"/>
              </w:rPr>
              <w:t>Цель</w:t>
            </w:r>
            <w:r>
              <w:rPr>
                <w:rFonts w:ascii="PT Astra Serif" w:hAnsi="PT Astra Serif"/>
                <w:b/>
                <w:i/>
              </w:rPr>
              <w:t xml:space="preserve">: </w:t>
            </w:r>
            <w:r>
              <w:rPr>
                <w:rFonts w:ascii="PT Astra Serif" w:hAnsi="PT Astra Serif"/>
                <w:shd w:val="clear" w:color="auto" w:fill="FFFFFF"/>
              </w:rPr>
              <w:t>повышение качества и надежности предоставления услуги водоснабжения за счет реализации технических мероприятий.</w:t>
            </w:r>
          </w:p>
        </w:tc>
      </w:tr>
      <w:tr w:rsidR="00EB4E58" w:rsidTr="00EB4E58">
        <w:trPr>
          <w:trHeight w:val="34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4E58" w:rsidRDefault="005432E5">
            <w:pPr>
              <w:widowControl w:val="0"/>
              <w:suppressAutoHyphens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 xml:space="preserve"> Повышение качества и надежности предоставления услуги водоснабжения;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4E58" w:rsidRDefault="00EB4E58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4E58" w:rsidRDefault="00EB4E58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4E58" w:rsidRDefault="00EB4E58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4E58" w:rsidRDefault="00EB4E58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E58" w:rsidRDefault="00EB4E58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E58" w:rsidRDefault="00EB4E58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</w:tr>
      <w:tr w:rsidR="00EB4E58" w:rsidTr="00EB4E58">
        <w:trPr>
          <w:trHeight w:val="34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4E58" w:rsidRDefault="006D2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Обеспечение населения запасом воды;</w:t>
            </w:r>
          </w:p>
          <w:p w:rsidR="006D256E" w:rsidRDefault="006D2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4E58" w:rsidRDefault="00EB4E58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4E58" w:rsidRDefault="00EB4E58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4E58" w:rsidRDefault="00EB4E58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4E58" w:rsidRDefault="00EB4E58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E58" w:rsidRDefault="00EB4E58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E58" w:rsidRDefault="00EB4E58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</w:tr>
    </w:tbl>
    <w:p w:rsidR="00EB4E58" w:rsidRDefault="00EB4E58" w:rsidP="00EB4E58">
      <w:pPr>
        <w:jc w:val="center"/>
        <w:rPr>
          <w:rFonts w:ascii="PT Astra Serif" w:hAnsi="PT Astra Serif"/>
          <w:b/>
          <w:sz w:val="32"/>
          <w:szCs w:val="32"/>
        </w:rPr>
      </w:pPr>
    </w:p>
    <w:p w:rsidR="00EB4E58" w:rsidRDefault="00EB4E58" w:rsidP="00EB4E58">
      <w:pPr>
        <w:jc w:val="center"/>
        <w:rPr>
          <w:rFonts w:ascii="PT Astra Serif" w:hAnsi="PT Astra Serif"/>
          <w:b/>
          <w:sz w:val="32"/>
          <w:szCs w:val="32"/>
        </w:rPr>
      </w:pPr>
    </w:p>
    <w:p w:rsidR="00EB4E58" w:rsidRDefault="00EB4E58" w:rsidP="00EB4E58">
      <w:pPr>
        <w:jc w:val="center"/>
        <w:rPr>
          <w:rFonts w:ascii="PT Astra Serif" w:hAnsi="PT Astra Serif"/>
          <w:b/>
          <w:sz w:val="32"/>
          <w:szCs w:val="32"/>
        </w:rPr>
      </w:pPr>
    </w:p>
    <w:p w:rsidR="00EB4E58" w:rsidRDefault="00EB4E58" w:rsidP="00EB4E58">
      <w:pPr>
        <w:jc w:val="center"/>
        <w:rPr>
          <w:rFonts w:ascii="PT Astra Serif" w:hAnsi="PT Astra Serif"/>
          <w:b/>
          <w:sz w:val="32"/>
          <w:szCs w:val="32"/>
        </w:rPr>
      </w:pPr>
    </w:p>
    <w:p w:rsidR="00EB4E58" w:rsidRDefault="00EB4E58" w:rsidP="00EB4E58">
      <w:pPr>
        <w:rPr>
          <w:rFonts w:ascii="PT Astra Serif" w:hAnsi="PT Astra Serif"/>
          <w:b/>
          <w:sz w:val="28"/>
          <w:szCs w:val="28"/>
          <w:lang w:val="en-US"/>
        </w:rPr>
      </w:pPr>
    </w:p>
    <w:p w:rsidR="00EB4E58" w:rsidRDefault="00EB4E58" w:rsidP="00EB4E58">
      <w:pPr>
        <w:rPr>
          <w:rFonts w:ascii="PT Astra Serif" w:hAnsi="PT Astra Serif"/>
          <w:b/>
          <w:sz w:val="28"/>
          <w:szCs w:val="28"/>
          <w:lang w:val="en-US"/>
        </w:rPr>
      </w:pPr>
    </w:p>
    <w:p w:rsidR="00EB4E58" w:rsidRDefault="00EB4E58" w:rsidP="00EB4E58">
      <w:pPr>
        <w:rPr>
          <w:rFonts w:ascii="PT Astra Serif" w:hAnsi="PT Astra Serif"/>
          <w:b/>
          <w:sz w:val="28"/>
          <w:szCs w:val="28"/>
          <w:lang w:val="en-US"/>
        </w:rPr>
      </w:pPr>
    </w:p>
    <w:p w:rsidR="00EB4E58" w:rsidRDefault="00EB4E58" w:rsidP="00EB4E58">
      <w:pPr>
        <w:rPr>
          <w:rFonts w:ascii="PT Astra Serif" w:hAnsi="PT Astra Serif"/>
          <w:b/>
          <w:sz w:val="28"/>
          <w:szCs w:val="28"/>
          <w:lang w:val="en-US"/>
        </w:rPr>
      </w:pPr>
    </w:p>
    <w:p w:rsidR="00EB4E58" w:rsidRDefault="00EB4E58" w:rsidP="00EB4E58">
      <w:pPr>
        <w:rPr>
          <w:rFonts w:ascii="PT Astra Serif" w:hAnsi="PT Astra Serif"/>
          <w:b/>
          <w:sz w:val="28"/>
          <w:szCs w:val="28"/>
          <w:lang w:val="en-US"/>
        </w:rPr>
      </w:pPr>
    </w:p>
    <w:p w:rsidR="00EB4E58" w:rsidRDefault="00EB4E58" w:rsidP="00EB4E58">
      <w:pPr>
        <w:rPr>
          <w:rFonts w:ascii="PT Astra Serif" w:hAnsi="PT Astra Serif"/>
          <w:b/>
          <w:sz w:val="28"/>
          <w:szCs w:val="28"/>
          <w:lang w:val="en-US"/>
        </w:rPr>
      </w:pPr>
    </w:p>
    <w:p w:rsidR="00EB4E58" w:rsidRDefault="00EB4E58" w:rsidP="00EB4E58">
      <w:pPr>
        <w:rPr>
          <w:rFonts w:ascii="PT Astra Serif" w:hAnsi="PT Astra Serif"/>
          <w:b/>
          <w:sz w:val="28"/>
          <w:szCs w:val="28"/>
          <w:lang w:val="en-US"/>
        </w:rPr>
      </w:pPr>
    </w:p>
    <w:p w:rsidR="00EB4E58" w:rsidRDefault="00EB4E58" w:rsidP="00EB4E58">
      <w:pPr>
        <w:rPr>
          <w:rFonts w:ascii="PT Astra Serif" w:hAnsi="PT Astra Serif"/>
          <w:b/>
          <w:sz w:val="28"/>
          <w:szCs w:val="28"/>
          <w:lang w:val="en-US"/>
        </w:rPr>
      </w:pPr>
    </w:p>
    <w:p w:rsidR="00EB4E58" w:rsidRDefault="00EB4E58" w:rsidP="00EB4E58">
      <w:pPr>
        <w:rPr>
          <w:rFonts w:ascii="PT Astra Serif" w:hAnsi="PT Astra Serif"/>
          <w:b/>
          <w:sz w:val="28"/>
          <w:szCs w:val="28"/>
          <w:lang w:val="en-US"/>
        </w:rPr>
      </w:pPr>
    </w:p>
    <w:p w:rsidR="006D256E" w:rsidRDefault="006D256E" w:rsidP="00EB4E58">
      <w:pPr>
        <w:rPr>
          <w:rFonts w:ascii="PT Astra Serif" w:hAnsi="PT Astra Serif"/>
          <w:b/>
          <w:sz w:val="28"/>
          <w:szCs w:val="28"/>
          <w:lang w:val="en-US"/>
        </w:rPr>
      </w:pPr>
    </w:p>
    <w:p w:rsidR="006D256E" w:rsidRDefault="006D256E" w:rsidP="00EB4E58">
      <w:pPr>
        <w:rPr>
          <w:rFonts w:ascii="PT Astra Serif" w:hAnsi="PT Astra Serif"/>
          <w:b/>
          <w:sz w:val="28"/>
          <w:szCs w:val="28"/>
          <w:lang w:val="en-US"/>
        </w:rPr>
      </w:pPr>
    </w:p>
    <w:p w:rsidR="006D256E" w:rsidRDefault="006D256E" w:rsidP="00EB4E58">
      <w:pPr>
        <w:rPr>
          <w:rFonts w:ascii="PT Astra Serif" w:hAnsi="PT Astra Serif"/>
          <w:b/>
          <w:sz w:val="28"/>
          <w:szCs w:val="28"/>
          <w:lang w:val="en-US"/>
        </w:rPr>
      </w:pPr>
    </w:p>
    <w:p w:rsidR="00EB4E58" w:rsidRDefault="00EB4E58" w:rsidP="00EB4E58">
      <w:pPr>
        <w:rPr>
          <w:rFonts w:ascii="PT Astra Serif" w:hAnsi="PT Astra Serif"/>
          <w:b/>
          <w:sz w:val="28"/>
          <w:szCs w:val="28"/>
          <w:lang w:val="en-US"/>
        </w:rPr>
      </w:pPr>
    </w:p>
    <w:p w:rsidR="00EB4E58" w:rsidRDefault="00EB4E58" w:rsidP="00EB4E58">
      <w:pPr>
        <w:rPr>
          <w:rFonts w:ascii="PT Astra Serif" w:hAnsi="PT Astra Serif"/>
          <w:b/>
          <w:sz w:val="28"/>
          <w:szCs w:val="28"/>
          <w:lang w:val="en-US"/>
        </w:rPr>
      </w:pPr>
    </w:p>
    <w:p w:rsidR="00EB4E58" w:rsidRDefault="00EB4E58" w:rsidP="00EB4E58">
      <w:pPr>
        <w:rPr>
          <w:rFonts w:ascii="PT Astra Serif" w:hAnsi="PT Astra Serif"/>
          <w:b/>
          <w:sz w:val="28"/>
          <w:szCs w:val="28"/>
          <w:lang w:val="en-US"/>
        </w:rPr>
      </w:pPr>
    </w:p>
    <w:p w:rsidR="00EB4E58" w:rsidRDefault="00FF1BF6" w:rsidP="00EB4E5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                                                </w:t>
      </w:r>
      <w:r w:rsidR="00EB4E58">
        <w:rPr>
          <w:rFonts w:ascii="PT Astra Serif" w:hAnsi="PT Astra Serif"/>
          <w:b/>
          <w:sz w:val="28"/>
          <w:szCs w:val="28"/>
          <w:lang w:val="en-US"/>
        </w:rPr>
        <w:t>III</w:t>
      </w:r>
      <w:r w:rsidR="00EB4E58">
        <w:rPr>
          <w:rFonts w:ascii="PT Astra Serif" w:hAnsi="PT Astra Serif"/>
          <w:b/>
          <w:sz w:val="28"/>
          <w:szCs w:val="28"/>
        </w:rPr>
        <w:t>. Структура муниципальной программы.</w:t>
      </w:r>
    </w:p>
    <w:p w:rsidR="00EB4E58" w:rsidRDefault="00EB4E58" w:rsidP="00EB4E58">
      <w:pPr>
        <w:jc w:val="center"/>
        <w:rPr>
          <w:rFonts w:ascii="PT Astra Serif" w:hAnsi="PT Astra Serif"/>
          <w:b/>
          <w:sz w:val="28"/>
          <w:szCs w:val="28"/>
        </w:rPr>
      </w:pPr>
    </w:p>
    <w:p w:rsidR="00EB4E58" w:rsidRDefault="00EB4E58" w:rsidP="00EB4E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Комплекс процессных мероприятий по реализации муниципальной программы «</w:t>
      </w:r>
      <w:r w:rsidR="00FF1BF6">
        <w:rPr>
          <w:rFonts w:ascii="PT Astra Serif" w:hAnsi="PT Astra Serif"/>
          <w:b/>
          <w:sz w:val="32"/>
          <w:szCs w:val="32"/>
        </w:rPr>
        <w:t>Ремонт и развитие водопроводной сети</w:t>
      </w:r>
      <w:r>
        <w:rPr>
          <w:rFonts w:ascii="PT Astra Serif" w:hAnsi="PT Astra Serif"/>
          <w:b/>
          <w:sz w:val="28"/>
          <w:szCs w:val="28"/>
        </w:rPr>
        <w:t>»</w:t>
      </w:r>
    </w:p>
    <w:tbl>
      <w:tblPr>
        <w:tblW w:w="15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43"/>
        <w:gridCol w:w="1559"/>
        <w:gridCol w:w="1134"/>
        <w:gridCol w:w="709"/>
        <w:gridCol w:w="992"/>
        <w:gridCol w:w="1134"/>
        <w:gridCol w:w="997"/>
        <w:gridCol w:w="1985"/>
        <w:gridCol w:w="2904"/>
      </w:tblGrid>
      <w:tr w:rsidR="00EB4E58" w:rsidTr="00EB4E58">
        <w:trPr>
          <w:trHeight w:val="27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№п/п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Номер и наименование задачи, структурного элемента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 xml:space="preserve">Объем финансирования </w:t>
            </w:r>
          </w:p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(тыс.рублей), всего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 xml:space="preserve"> В том числе за счет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Ответственные за реализацию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Ожидаемые результаты</w:t>
            </w:r>
          </w:p>
        </w:tc>
      </w:tr>
      <w:tr w:rsidR="00EB4E58" w:rsidTr="00EB4E58">
        <w:trPr>
          <w:cantSplit/>
          <w:trHeight w:val="239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федерального бюджета, тыс.рублей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областного бюджета, тыс.рублей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местного бюджета, тыс.рублей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внебюджетных источников, тыс.рублей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58" w:rsidRDefault="00EB4E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EB4E58" w:rsidTr="00EB4E58">
        <w:trPr>
          <w:trHeight w:val="270"/>
          <w:jc w:val="center"/>
        </w:trPr>
        <w:tc>
          <w:tcPr>
            <w:tcW w:w="15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 w:rsidP="009C52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Задача № </w:t>
            </w:r>
            <w:r w:rsidR="009C52E8">
              <w:rPr>
                <w:rFonts w:ascii="PT Astra Serif" w:hAnsi="PT Astra Serif"/>
                <w:b/>
              </w:rPr>
              <w:t xml:space="preserve">1 </w:t>
            </w:r>
            <w:r w:rsidR="009C52E8" w:rsidRPr="009C52E8">
              <w:rPr>
                <w:rFonts w:ascii="PT Astra Serif" w:hAnsi="PT Astra Serif"/>
                <w:b/>
              </w:rPr>
              <w:t xml:space="preserve">Ремонт и развитие водопроводной сети </w:t>
            </w:r>
            <w:r w:rsidRPr="009C52E8">
              <w:rPr>
                <w:rFonts w:ascii="PT Astra Serif" w:hAnsi="PT Astra Serif"/>
                <w:b/>
              </w:rPr>
              <w:t>в муниципальном образовании</w:t>
            </w:r>
          </w:p>
        </w:tc>
      </w:tr>
      <w:tr w:rsidR="00EB4E58" w:rsidTr="00EB4E58">
        <w:trPr>
          <w:trHeight w:val="27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Pr="009C52E8" w:rsidRDefault="009C52E8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9C52E8">
              <w:rPr>
                <w:color w:val="000000"/>
                <w:kern w:val="2"/>
              </w:rPr>
              <w:t>Установка резервуара для обеспечения населения запасом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FF1BF6" w:rsidP="00FF1BF6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975,450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9C52E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975,450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FF1B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населения запасом воды</w:t>
            </w:r>
          </w:p>
        </w:tc>
      </w:tr>
      <w:tr w:rsidR="00EB4E58" w:rsidTr="00EB4E58">
        <w:trPr>
          <w:trHeight w:val="2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hAnsi="PT Astra Serif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hAnsi="PT Astra Serif"/>
              </w:rPr>
            </w:pPr>
          </w:p>
        </w:tc>
      </w:tr>
      <w:tr w:rsidR="00EB4E58" w:rsidTr="00EB4E58">
        <w:trPr>
          <w:trHeight w:val="3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hAnsi="PT Astra Serif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hAnsi="PT Astra Serif"/>
              </w:rPr>
            </w:pPr>
          </w:p>
        </w:tc>
      </w:tr>
      <w:tr w:rsidR="00EB4E58" w:rsidTr="00EB4E58">
        <w:trPr>
          <w:trHeight w:val="20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5</w:t>
            </w:r>
            <w:r>
              <w:rPr>
                <w:rFonts w:ascii="PT Astra Serif" w:hAnsi="PT Astra Serif"/>
              </w:rPr>
              <w:t>-202</w:t>
            </w:r>
            <w:r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9C52E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975,5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9C52E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975,450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hAnsi="PT Astra Serif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hAnsi="PT Astra Serif"/>
              </w:rPr>
            </w:pPr>
          </w:p>
        </w:tc>
      </w:tr>
      <w:tr w:rsidR="00EB4E58" w:rsidTr="00EB4E58">
        <w:trPr>
          <w:trHeight w:val="6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1.4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Изготовление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9C52E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58</w:t>
            </w:r>
            <w:r w:rsidR="00EB4E58">
              <w:rPr>
                <w:rFonts w:ascii="PT Astra Serif" w:eastAsia="Calibri" w:hAnsi="PT Astra Serif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9C52E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58</w:t>
            </w:r>
            <w:r w:rsidR="00EB4E58">
              <w:rPr>
                <w:rFonts w:ascii="PT Astra Serif" w:eastAsia="Calibri" w:hAnsi="PT Astra Serif"/>
                <w:lang w:eastAsia="en-US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 w:rsidP="00FF1BF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Изготовление проектно-сметной документации</w:t>
            </w:r>
            <w:r>
              <w:rPr>
                <w:rFonts w:ascii="PT Astra Serif" w:hAnsi="PT Astra Serif"/>
              </w:rPr>
              <w:t xml:space="preserve"> </w:t>
            </w:r>
            <w:r w:rsidR="00576D80">
              <w:rPr>
                <w:rFonts w:ascii="PT Astra Serif" w:hAnsi="PT Astra Serif"/>
              </w:rPr>
              <w:t xml:space="preserve"> и ее экспертиза</w:t>
            </w:r>
          </w:p>
        </w:tc>
      </w:tr>
      <w:tr w:rsidR="00EB4E58" w:rsidTr="00EB4E58">
        <w:trPr>
          <w:trHeight w:val="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hAnsi="PT Astra Serif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EB4E58" w:rsidTr="00EB4E58">
        <w:trPr>
          <w:trHeight w:val="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hAnsi="PT Astra Serif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EB4E58" w:rsidTr="00EB4E58">
        <w:trPr>
          <w:trHeight w:val="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5</w:t>
            </w:r>
            <w:r>
              <w:rPr>
                <w:rFonts w:ascii="PT Astra Serif" w:hAnsi="PT Astra Serif"/>
              </w:rPr>
              <w:t>-202</w:t>
            </w:r>
            <w:r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9C52E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58</w:t>
            </w:r>
            <w:r w:rsidR="00EB4E58">
              <w:rPr>
                <w:rFonts w:ascii="PT Astra Serif" w:eastAsia="Calibri" w:hAnsi="PT Astra Serif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9C52E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58</w:t>
            </w:r>
            <w:r w:rsidR="00EB4E58">
              <w:rPr>
                <w:rFonts w:ascii="PT Astra Serif" w:eastAsia="Calibri" w:hAnsi="PT Astra Serif"/>
                <w:lang w:eastAsia="en-US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hAnsi="PT Astra Serif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EB4E58" w:rsidTr="00EB4E58">
        <w:trPr>
          <w:trHeight w:val="6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1.5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Осуществление контроля каче</w:t>
            </w:r>
            <w:r w:rsidR="00FF1BF6">
              <w:rPr>
                <w:rFonts w:ascii="PT Astra Serif" w:eastAsia="Calibri" w:hAnsi="PT Astra Serif"/>
                <w:lang w:eastAsia="en-US"/>
              </w:rPr>
              <w:t>ства по выполнению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9C52E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</w:t>
            </w:r>
            <w:r w:rsidR="00EB4E58">
              <w:rPr>
                <w:rFonts w:ascii="PT Astra Serif" w:eastAsia="Calibri" w:hAnsi="PT Astra Serif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9C52E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</w:t>
            </w:r>
            <w:r w:rsidR="00EB4E58">
              <w:rPr>
                <w:rFonts w:ascii="PT Astra Serif" w:eastAsia="Calibri" w:hAnsi="PT Astra Serif"/>
                <w:lang w:eastAsia="en-US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576D80" w:rsidP="00FF1BF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noProof/>
              </w:rPr>
              <w:t xml:space="preserve"> С</w:t>
            </w:r>
            <w:r w:rsidRPr="00C661B2">
              <w:rPr>
                <w:noProof/>
              </w:rPr>
              <w:t>троительный контроль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="00FF1BF6">
              <w:rPr>
                <w:rFonts w:ascii="PT Astra Serif" w:eastAsia="Calibri" w:hAnsi="PT Astra Serif"/>
                <w:lang w:eastAsia="en-US"/>
              </w:rPr>
              <w:t xml:space="preserve"> качеств</w:t>
            </w:r>
            <w:r>
              <w:rPr>
                <w:rFonts w:ascii="PT Astra Serif" w:eastAsia="Calibri" w:hAnsi="PT Astra Serif"/>
                <w:lang w:eastAsia="en-US"/>
              </w:rPr>
              <w:t xml:space="preserve">а </w:t>
            </w:r>
            <w:r w:rsidR="00FF1BF6">
              <w:rPr>
                <w:rFonts w:ascii="PT Astra Serif" w:eastAsia="Calibri" w:hAnsi="PT Astra Serif"/>
                <w:lang w:eastAsia="en-US"/>
              </w:rPr>
              <w:t xml:space="preserve">работ </w:t>
            </w:r>
            <w:r w:rsidR="00EB4E58">
              <w:rPr>
                <w:rFonts w:ascii="PT Astra Serif" w:eastAsia="Calibri" w:hAnsi="PT Astra Serif"/>
                <w:lang w:eastAsia="en-US"/>
              </w:rPr>
              <w:t xml:space="preserve"> </w:t>
            </w:r>
          </w:p>
        </w:tc>
      </w:tr>
      <w:tr w:rsidR="00EB4E58" w:rsidTr="00EB4E58">
        <w:trPr>
          <w:trHeight w:val="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hAnsi="PT Astra Serif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EB4E58" w:rsidTr="00EB4E58">
        <w:trPr>
          <w:trHeight w:val="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hAnsi="PT Astra Serif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EB4E58" w:rsidTr="00EB4E58">
        <w:trPr>
          <w:trHeight w:val="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5</w:t>
            </w:r>
            <w:r>
              <w:rPr>
                <w:rFonts w:ascii="PT Astra Serif" w:hAnsi="PT Astra Serif"/>
              </w:rPr>
              <w:t>-202</w:t>
            </w:r>
            <w:r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FF1BF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</w:t>
            </w:r>
            <w:r w:rsidR="00EB4E58">
              <w:rPr>
                <w:rFonts w:ascii="PT Astra Serif" w:eastAsia="Calibri" w:hAnsi="PT Astra Serif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FF1BF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</w:t>
            </w:r>
            <w:r w:rsidR="00EB4E58">
              <w:rPr>
                <w:rFonts w:ascii="PT Astra Serif" w:eastAsia="Calibri" w:hAnsi="PT Astra Serif"/>
                <w:lang w:eastAsia="en-US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hAnsi="PT Astra Serif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EB4E58" w:rsidTr="00EB4E58">
        <w:trPr>
          <w:trHeight w:val="60"/>
          <w:jc w:val="center"/>
        </w:trPr>
        <w:tc>
          <w:tcPr>
            <w:tcW w:w="4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Итого по годам: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FF1BF6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1063,45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FF1BF6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975,450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FF1BF6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EB4E58" w:rsidTr="00EB4E58">
        <w:trPr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sz w:val="20"/>
                <w:szCs w:val="20"/>
              </w:rPr>
            </w:pPr>
          </w:p>
        </w:tc>
      </w:tr>
      <w:tr w:rsidR="00EB4E58" w:rsidTr="00EB4E58">
        <w:trPr>
          <w:trHeight w:val="35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rPr>
                <w:sz w:val="20"/>
                <w:szCs w:val="20"/>
              </w:rPr>
            </w:pPr>
          </w:p>
        </w:tc>
      </w:tr>
      <w:tr w:rsidR="00EB4E58" w:rsidTr="00EB4E58">
        <w:trPr>
          <w:trHeight w:val="60"/>
          <w:jc w:val="center"/>
        </w:trPr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Итого по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  <w:lang w:val="en-US"/>
              </w:rPr>
              <w:t>5</w:t>
            </w:r>
            <w:r>
              <w:rPr>
                <w:rFonts w:ascii="PT Astra Serif" w:hAnsi="PT Astra Serif"/>
                <w:b/>
              </w:rPr>
              <w:t>-202</w:t>
            </w:r>
            <w:r>
              <w:rPr>
                <w:rFonts w:ascii="PT Astra Serif" w:hAnsi="PT Astra Serif"/>
                <w:b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F6" w:rsidRPr="00FF1BF6" w:rsidRDefault="00FF1BF6" w:rsidP="00FF1BF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1063,45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FF1BF6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975,45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FF1BF6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58" w:rsidRDefault="00EB4E5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EB4E58" w:rsidRDefault="00EB4E58" w:rsidP="00EB4E58">
      <w:pPr>
        <w:rPr>
          <w:rFonts w:ascii="PT Astra Serif" w:hAnsi="PT Astra Serif"/>
          <w:lang w:val="en-US"/>
        </w:rPr>
        <w:sectPr w:rsidR="00EB4E58">
          <w:pgSz w:w="16840" w:h="11907" w:orient="landscape"/>
          <w:pgMar w:top="851" w:right="850" w:bottom="567" w:left="1701" w:header="720" w:footer="720" w:gutter="0"/>
          <w:cols w:space="720"/>
        </w:sectPr>
      </w:pPr>
    </w:p>
    <w:p w:rsidR="00EB4E58" w:rsidRDefault="00FF1BF6" w:rsidP="00EB4E58">
      <w:pPr>
        <w:widowControl w:val="0"/>
        <w:rPr>
          <w:rFonts w:ascii="PT Astra Serif" w:eastAsia="Courier New" w:hAnsi="PT Astra Serif"/>
          <w:b/>
          <w:bCs/>
          <w:color w:val="26292E"/>
          <w:sz w:val="28"/>
          <w:szCs w:val="28"/>
          <w:lang w:bidi="ru-RU"/>
        </w:rPr>
      </w:pPr>
      <w:r>
        <w:rPr>
          <w:rFonts w:ascii="PT Astra Serif" w:eastAsia="Courier New" w:hAnsi="PT Astra Serif"/>
          <w:b/>
          <w:bCs/>
          <w:color w:val="26292E"/>
          <w:sz w:val="28"/>
          <w:szCs w:val="28"/>
          <w:lang w:bidi="ru-RU"/>
        </w:rPr>
        <w:lastRenderedPageBreak/>
        <w:t xml:space="preserve">                                              </w:t>
      </w:r>
      <w:r w:rsidR="00EB4E58">
        <w:rPr>
          <w:rFonts w:ascii="PT Astra Serif" w:eastAsia="Courier New" w:hAnsi="PT Astra Serif"/>
          <w:b/>
          <w:bCs/>
          <w:color w:val="26292E"/>
          <w:sz w:val="28"/>
          <w:szCs w:val="28"/>
          <w:lang w:bidi="ru-RU"/>
        </w:rPr>
        <w:t>I</w:t>
      </w:r>
      <w:r w:rsidR="00EB4E58">
        <w:rPr>
          <w:rFonts w:ascii="PT Astra Serif" w:eastAsia="Courier New" w:hAnsi="PT Astra Serif"/>
          <w:b/>
          <w:bCs/>
          <w:color w:val="26292E"/>
          <w:sz w:val="28"/>
          <w:szCs w:val="28"/>
          <w:lang w:val="en-US" w:bidi="ru-RU"/>
        </w:rPr>
        <w:t>V</w:t>
      </w:r>
      <w:r w:rsidR="00EB4E58">
        <w:rPr>
          <w:rFonts w:ascii="PT Astra Serif" w:eastAsia="Courier New" w:hAnsi="PT Astra Serif"/>
          <w:b/>
          <w:bCs/>
          <w:color w:val="26292E"/>
          <w:sz w:val="28"/>
          <w:szCs w:val="28"/>
          <w:lang w:bidi="ru-RU"/>
        </w:rPr>
        <w:t>. Финансовое обеспечение муниципальной программы.</w:t>
      </w:r>
    </w:p>
    <w:p w:rsidR="00EB4E58" w:rsidRDefault="00EB4E58" w:rsidP="00EB4E58">
      <w:pPr>
        <w:widowControl w:val="0"/>
        <w:jc w:val="center"/>
        <w:rPr>
          <w:rFonts w:ascii="PT Astra Serif" w:eastAsia="Courier New" w:hAnsi="PT Astra Serif"/>
          <w:b/>
          <w:bCs/>
          <w:color w:val="26292E"/>
          <w:sz w:val="22"/>
          <w:szCs w:val="22"/>
          <w:lang w:bidi="ru-RU"/>
        </w:rPr>
      </w:pPr>
    </w:p>
    <w:tbl>
      <w:tblPr>
        <w:tblOverlap w:val="never"/>
        <w:tblW w:w="1516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20"/>
        <w:gridCol w:w="4961"/>
        <w:gridCol w:w="1701"/>
        <w:gridCol w:w="1701"/>
        <w:gridCol w:w="1685"/>
      </w:tblGrid>
      <w:tr w:rsidR="00EB4E58" w:rsidTr="00EB4E58">
        <w:trPr>
          <w:trHeight w:val="60"/>
          <w:jc w:val="center"/>
        </w:trPr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Источники финансового обеспечения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Объемы финансового обеспечения,</w:t>
            </w:r>
          </w:p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всего (тыс.рублей)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В том числе по годам реализации (тыс.рублей)</w:t>
            </w:r>
          </w:p>
        </w:tc>
      </w:tr>
      <w:tr w:rsidR="00EB4E58" w:rsidTr="00EB4E58">
        <w:trPr>
          <w:trHeight w:val="60"/>
          <w:jc w:val="center"/>
        </w:trPr>
        <w:tc>
          <w:tcPr>
            <w:tcW w:w="5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4E58" w:rsidRDefault="00EB4E58">
            <w:pPr>
              <w:rPr>
                <w:rFonts w:ascii="PT Astra Serif" w:hAnsi="PT Astra Serif"/>
                <w:lang w:bidi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4E58" w:rsidRDefault="00EB4E58">
            <w:pPr>
              <w:rPr>
                <w:rFonts w:ascii="PT Astra Serif" w:hAnsi="PT Astra Serif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2026 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2027 год</w:t>
            </w:r>
          </w:p>
        </w:tc>
      </w:tr>
      <w:tr w:rsidR="00EB4E58" w:rsidTr="00EB4E58">
        <w:trPr>
          <w:trHeight w:val="60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FF1BF6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1063,45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FF1BF6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1063,45</w:t>
            </w:r>
          </w:p>
          <w:p w:rsidR="00FF1BF6" w:rsidRDefault="00FF1BF6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0</w:t>
            </w:r>
          </w:p>
        </w:tc>
      </w:tr>
      <w:tr w:rsidR="00EB4E58" w:rsidTr="00EB4E58">
        <w:trPr>
          <w:trHeight w:val="127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Областной бюджет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FF1BF6" w:rsidP="00FF1BF6">
            <w:pPr>
              <w:widowControl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 xml:space="preserve">                                   975,450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FF1BF6" w:rsidP="00FF1B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bidi="ru-RU"/>
              </w:rPr>
              <w:t xml:space="preserve">           975,45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bidi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bidi="ru-RU"/>
              </w:rPr>
              <w:t>0</w:t>
            </w:r>
          </w:p>
        </w:tc>
      </w:tr>
      <w:tr w:rsidR="00EB4E58" w:rsidTr="00EB4E58">
        <w:trPr>
          <w:trHeight w:val="60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Федеральный бюджет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bidi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bidi="ru-RU"/>
              </w:rPr>
              <w:t>0</w:t>
            </w:r>
          </w:p>
        </w:tc>
      </w:tr>
      <w:tr w:rsidR="00EB4E58" w:rsidTr="00EB4E58">
        <w:trPr>
          <w:trHeight w:val="60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Государственные внебюджетные фонды и иные безвозмездные поступления целевой</w:t>
            </w:r>
            <w:r>
              <w:rPr>
                <w:rFonts w:ascii="PT Astra Serif" w:hAnsi="PT Astra Serif"/>
                <w:lang w:bidi="ru-RU"/>
              </w:rPr>
              <w:br/>
              <w:t>направленности (</w:t>
            </w:r>
            <w:proofErr w:type="spellStart"/>
            <w:r>
              <w:rPr>
                <w:rFonts w:ascii="PT Astra Serif" w:hAnsi="PT Astra Serif"/>
                <w:lang w:bidi="ru-RU"/>
              </w:rPr>
              <w:t>прогнозно</w:t>
            </w:r>
            <w:proofErr w:type="spellEnd"/>
            <w:r>
              <w:rPr>
                <w:rFonts w:ascii="PT Astra Serif" w:hAnsi="PT Astra Serif"/>
                <w:lang w:bidi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bidi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bidi="ru-RU"/>
              </w:rPr>
              <w:t>0</w:t>
            </w:r>
          </w:p>
        </w:tc>
      </w:tr>
      <w:tr w:rsidR="00EB4E58" w:rsidTr="00EB4E58">
        <w:trPr>
          <w:trHeight w:val="60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Местный бюджет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FF1BF6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88,</w:t>
            </w:r>
            <w:r w:rsidR="00EB4E58">
              <w:rPr>
                <w:rFonts w:ascii="PT Astra Serif" w:hAnsi="PT Astra Serif"/>
                <w:lang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FF1BF6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88</w:t>
            </w:r>
            <w:r w:rsidR="00EB4E58">
              <w:rPr>
                <w:rFonts w:ascii="PT Astra Serif" w:hAnsi="PT Astra Serif"/>
                <w:lang w:bidi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0</w:t>
            </w:r>
          </w:p>
        </w:tc>
      </w:tr>
      <w:tr w:rsidR="00EB4E58" w:rsidTr="00EB4E58">
        <w:trPr>
          <w:trHeight w:val="123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widowControl w:val="0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Внебюджетные источники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E58" w:rsidRDefault="00EB4E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 w:rsidR="00EB4E58" w:rsidRDefault="00EB4E58" w:rsidP="00EB4E58">
      <w:pPr>
        <w:rPr>
          <w:rFonts w:ascii="PT Astra Serif" w:hAnsi="PT Astra Serif"/>
          <w:b/>
          <w:sz w:val="32"/>
          <w:szCs w:val="32"/>
        </w:rPr>
        <w:sectPr w:rsidR="00EB4E58">
          <w:pgSz w:w="16838" w:h="11906" w:orient="landscape"/>
          <w:pgMar w:top="1134" w:right="850" w:bottom="1134" w:left="1701" w:header="720" w:footer="720" w:gutter="0"/>
          <w:cols w:space="720"/>
        </w:sectPr>
      </w:pPr>
    </w:p>
    <w:p w:rsidR="00EB4E58" w:rsidRDefault="00EB4E58" w:rsidP="00EB4E58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1. Характеристика проблемы и обоснование необходимости ее решения программными методами.</w:t>
      </w:r>
    </w:p>
    <w:p w:rsidR="00EB4E58" w:rsidRDefault="00EB4E58" w:rsidP="00EB4E58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Система водоснабжения является важнейшей неотъемлемой частью коммунальной инфраструктуры и имеет решающее значение в обеспечении жизнедеятельности и развития поселения. </w:t>
      </w:r>
    </w:p>
    <w:p w:rsidR="00EB4E58" w:rsidRDefault="005432E5" w:rsidP="00EB4E58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EB4E58">
        <w:rPr>
          <w:rFonts w:ascii="PT Astra Serif" w:hAnsi="PT Astra Serif"/>
          <w:sz w:val="28"/>
          <w:szCs w:val="28"/>
        </w:rPr>
        <w:t xml:space="preserve">з-за отсутствия средств в бюджетах муниципальных образований отмечается значительное сокращение объема проектных и строительно-монтажных работ, необходимых для восстановления и обновления сооружений и трубопроводов, водозаборных </w:t>
      </w:r>
      <w:proofErr w:type="gramStart"/>
      <w:r w:rsidR="00EB4E58">
        <w:rPr>
          <w:rFonts w:ascii="PT Astra Serif" w:hAnsi="PT Astra Serif"/>
          <w:sz w:val="28"/>
          <w:szCs w:val="28"/>
        </w:rPr>
        <w:t>комплексов</w:t>
      </w:r>
      <w:proofErr w:type="gramEnd"/>
      <w:r w:rsidR="00EB4E58">
        <w:rPr>
          <w:rFonts w:ascii="PT Astra Serif" w:hAnsi="PT Astra Serif"/>
          <w:sz w:val="28"/>
          <w:szCs w:val="28"/>
        </w:rPr>
        <w:t xml:space="preserve">  а также привлечения инвестиций. </w:t>
      </w:r>
    </w:p>
    <w:p w:rsidR="00EB4E58" w:rsidRDefault="00EB4E58" w:rsidP="00EB4E58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Проблемы водоснабжения на территории необходимо решать программно-целевым методом, основываясь на анализе состояния и основных тенденций развития систем водоснабжения, учете основных проблем, требованиях обеспечения населения питьевой водой в соответствии с требованиями, предъявляемыми к показателям качества питьевой воды.</w:t>
      </w:r>
    </w:p>
    <w:p w:rsidR="00EB4E58" w:rsidRDefault="00EB4E58" w:rsidP="00EB4E58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Настоящая Программа включает в себя комплекс мероприятий, повышающих надежность функционирования систем водопроводного хозяйства муниципального образования, а также безопасное обеспечение питьевой водой населения муниципального образования.</w:t>
      </w:r>
    </w:p>
    <w:p w:rsidR="00EB4E58" w:rsidRDefault="00EB4E58" w:rsidP="00EB4E58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данной муниципальной программы позволит существенно повысить качество проживания населения.</w:t>
      </w:r>
    </w:p>
    <w:p w:rsidR="00EB4E58" w:rsidRDefault="00EB4E58" w:rsidP="00EB4E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Организация реализации Программы и контроль за ходом ее исполнения.</w:t>
      </w:r>
    </w:p>
    <w:p w:rsidR="005432E5" w:rsidRPr="005432E5" w:rsidRDefault="00EB4E58" w:rsidP="005432E5">
      <w:pPr>
        <w:shd w:val="clear" w:color="auto" w:fill="FFFFFF"/>
        <w:ind w:firstLine="612"/>
        <w:jc w:val="both"/>
        <w:rPr>
          <w:color w:val="000000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 xml:space="preserve">Организацию выполнения Программы осуществляет администрация </w:t>
      </w:r>
      <w:proofErr w:type="spellStart"/>
      <w:r>
        <w:rPr>
          <w:rFonts w:ascii="PT Astra Serif" w:hAnsi="PT Astra Serif"/>
          <w:sz w:val="28"/>
          <w:szCs w:val="28"/>
        </w:rPr>
        <w:t>Усть-Щербединского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Романовского муниципального района Саратовской области.</w:t>
      </w:r>
      <w:r w:rsidR="005432E5" w:rsidRPr="005432E5">
        <w:rPr>
          <w:color w:val="000000"/>
          <w:lang w:eastAsia="ar-SA"/>
        </w:rPr>
        <w:t xml:space="preserve"> </w:t>
      </w:r>
      <w:r w:rsidR="005432E5" w:rsidRPr="005432E5">
        <w:rPr>
          <w:color w:val="000000"/>
          <w:sz w:val="28"/>
          <w:szCs w:val="28"/>
          <w:lang w:eastAsia="ar-SA"/>
        </w:rPr>
        <w:t>Администрация</w:t>
      </w:r>
      <w:r w:rsidR="005432E5" w:rsidRPr="005432E5">
        <w:rPr>
          <w:color w:val="000000"/>
          <w:spacing w:val="2"/>
          <w:sz w:val="28"/>
          <w:szCs w:val="28"/>
          <w:lang w:eastAsia="ar-SA"/>
        </w:rPr>
        <w:t xml:space="preserve"> </w:t>
      </w:r>
      <w:r w:rsidR="005432E5" w:rsidRPr="005432E5">
        <w:rPr>
          <w:sz w:val="28"/>
          <w:szCs w:val="28"/>
          <w:lang w:eastAsia="ar-SA"/>
        </w:rPr>
        <w:t xml:space="preserve"> муниципального образования</w:t>
      </w:r>
      <w:r w:rsidR="005432E5" w:rsidRPr="005432E5">
        <w:rPr>
          <w:color w:val="000000"/>
          <w:sz w:val="28"/>
          <w:szCs w:val="28"/>
          <w:lang w:eastAsia="ar-SA"/>
        </w:rPr>
        <w:t>:</w:t>
      </w:r>
    </w:p>
    <w:p w:rsidR="005432E5" w:rsidRPr="005432E5" w:rsidRDefault="005432E5" w:rsidP="005432E5">
      <w:pPr>
        <w:shd w:val="clear" w:color="auto" w:fill="FFFFFF"/>
        <w:suppressAutoHyphens/>
        <w:ind w:firstLine="612"/>
        <w:jc w:val="both"/>
        <w:rPr>
          <w:color w:val="000000"/>
          <w:sz w:val="28"/>
          <w:szCs w:val="28"/>
          <w:lang w:eastAsia="ar-SA"/>
        </w:rPr>
      </w:pPr>
      <w:r w:rsidRPr="005432E5">
        <w:rPr>
          <w:color w:val="000000"/>
          <w:sz w:val="28"/>
          <w:szCs w:val="28"/>
          <w:lang w:eastAsia="ar-SA"/>
        </w:rPr>
        <w:t>организует реализацию программы, инициирует принятие решения о внесении в нее изменений в соответствии с установленными порядком и требованиями;</w:t>
      </w:r>
    </w:p>
    <w:p w:rsidR="005432E5" w:rsidRPr="005432E5" w:rsidRDefault="005432E5" w:rsidP="005432E5">
      <w:pPr>
        <w:shd w:val="clear" w:color="auto" w:fill="FFFFFF"/>
        <w:suppressAutoHyphens/>
        <w:ind w:firstLine="612"/>
        <w:jc w:val="both"/>
        <w:rPr>
          <w:color w:val="000000"/>
          <w:sz w:val="28"/>
          <w:szCs w:val="28"/>
          <w:lang w:eastAsia="ar-SA"/>
        </w:rPr>
      </w:pPr>
      <w:r w:rsidRPr="005432E5">
        <w:rPr>
          <w:color w:val="000000"/>
          <w:sz w:val="28"/>
          <w:szCs w:val="28"/>
          <w:lang w:eastAsia="ar-SA"/>
        </w:rPr>
        <w:t>контролирует выполнение программных мероприятий, выявляет несоответствие результатов их реализации плановым показателям, устанавливает причины </w:t>
      </w:r>
      <w:proofErr w:type="spellStart"/>
      <w:r w:rsidRPr="005432E5">
        <w:rPr>
          <w:color w:val="000000"/>
          <w:sz w:val="28"/>
          <w:szCs w:val="28"/>
          <w:lang w:eastAsia="ar-SA"/>
        </w:rPr>
        <w:t>недостижения</w:t>
      </w:r>
      <w:proofErr w:type="spellEnd"/>
      <w:r w:rsidRPr="005432E5">
        <w:rPr>
          <w:color w:val="000000"/>
          <w:sz w:val="28"/>
          <w:szCs w:val="28"/>
          <w:lang w:eastAsia="ar-SA"/>
        </w:rPr>
        <w:t> ожидаемых результатов и определяет меры по их устранению;</w:t>
      </w:r>
    </w:p>
    <w:p w:rsidR="005432E5" w:rsidRPr="005432E5" w:rsidRDefault="005432E5" w:rsidP="005432E5">
      <w:pPr>
        <w:shd w:val="clear" w:color="auto" w:fill="FFFFFF"/>
        <w:suppressAutoHyphens/>
        <w:ind w:firstLine="612"/>
        <w:jc w:val="both"/>
        <w:rPr>
          <w:rFonts w:ascii="Calibri" w:hAnsi="Calibri"/>
          <w:color w:val="000000"/>
          <w:sz w:val="28"/>
          <w:szCs w:val="28"/>
          <w:lang w:eastAsia="ar-SA"/>
        </w:rPr>
      </w:pPr>
      <w:r w:rsidRPr="005432E5">
        <w:rPr>
          <w:color w:val="000000"/>
          <w:sz w:val="28"/>
          <w:szCs w:val="28"/>
          <w:lang w:eastAsia="ar-SA"/>
        </w:rPr>
        <w:t>Мониторинг реализации программы осуществляется ежеквартально. Объектом мониторинга являются мероприятия программы, выполненные в установленные сроки, сведения о финансировании  программы на отчетную дату, степень достижения плановых значений индикаторов программы.</w:t>
      </w:r>
    </w:p>
    <w:p w:rsidR="00EB4E58" w:rsidRPr="005432E5" w:rsidRDefault="00EB4E58" w:rsidP="00EB4E58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B4E58" w:rsidRDefault="00EB4E58" w:rsidP="00EB4E58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Структура программных мероприятий представлена разделами, которые обеспечивают комплексный подход и координацию работы всех участников Программы.</w:t>
      </w:r>
    </w:p>
    <w:p w:rsidR="00EB4E58" w:rsidRDefault="00EB4E58" w:rsidP="00EB4E58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Реализация Программы рассчитана на 2025-2027 годы. Программа реализуется в течение 3-х лет.  </w:t>
      </w:r>
    </w:p>
    <w:p w:rsidR="00EB4E58" w:rsidRDefault="00EB4E58" w:rsidP="00EB4E58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Ожидаемые конечные результаты реализации Программы:</w:t>
      </w:r>
    </w:p>
    <w:p w:rsidR="00EB4E58" w:rsidRDefault="00EB4E58" w:rsidP="00EB4E5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Ожидаемый результат от реализации Программы – максимальное обеспечение бесперебойного снабжения населения питьевой водой, удовлетворяющей требованиям стандарта качества, и в количествах, соответствующих гигиеническим требованиям, а, следовательно, улучшение условий жизни, состояния здоровья населения, оздоровление социально-экологическ</w:t>
      </w:r>
      <w:r w:rsidR="005432E5">
        <w:rPr>
          <w:rFonts w:ascii="PT Astra Serif" w:hAnsi="PT Astra Serif"/>
          <w:sz w:val="28"/>
          <w:szCs w:val="28"/>
        </w:rPr>
        <w:t xml:space="preserve">ой обстановки в </w:t>
      </w:r>
      <w:proofErr w:type="spellStart"/>
      <w:r w:rsidR="005432E5">
        <w:rPr>
          <w:rFonts w:ascii="PT Astra Serif" w:hAnsi="PT Astra Serif"/>
          <w:sz w:val="28"/>
          <w:szCs w:val="28"/>
        </w:rPr>
        <w:t>Усть-Щербединском</w:t>
      </w:r>
      <w:proofErr w:type="spellEnd"/>
      <w:r w:rsidR="005432E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муниципальном образовании.</w:t>
      </w:r>
    </w:p>
    <w:p w:rsidR="00EB4E58" w:rsidRDefault="00EB4E58" w:rsidP="00EB4E5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реализации Программы окажут значительное позитивное влияние не только на решение проблем в сфере коммунального хозяйства, но и на развитие смежных отраслей экономики (сельское хозяйство, сфера услуг), а также на происходящие в селе социальные процессы. </w:t>
      </w:r>
    </w:p>
    <w:p w:rsidR="00EB4E58" w:rsidRDefault="00EB4E58" w:rsidP="00EB4E58">
      <w:pPr>
        <w:pStyle w:val="a3"/>
        <w:spacing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Основными показателями реализации программы являются:</w:t>
      </w:r>
    </w:p>
    <w:p w:rsidR="00EB4E58" w:rsidRDefault="00EB4E58" w:rsidP="005432E5">
      <w:pPr>
        <w:pStyle w:val="a3"/>
        <w:spacing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увеличение численности населения, для которого улучшится качество коммунальных услуг;</w:t>
      </w:r>
    </w:p>
    <w:p w:rsidR="005432E5" w:rsidRPr="005432E5" w:rsidRDefault="005432E5" w:rsidP="005432E5">
      <w:pPr>
        <w:shd w:val="clear" w:color="auto" w:fill="FFFFFF"/>
        <w:suppressAutoHyphens/>
        <w:ind w:right="135"/>
        <w:jc w:val="both"/>
        <w:rPr>
          <w:color w:val="000000"/>
          <w:spacing w:val="2"/>
          <w:sz w:val="28"/>
          <w:szCs w:val="28"/>
          <w:lang w:eastAsia="ar-SA"/>
        </w:rPr>
      </w:pPr>
      <w:r w:rsidRPr="005432E5">
        <w:rPr>
          <w:lang w:eastAsia="ar-SA"/>
        </w:rPr>
        <w:t xml:space="preserve">– </w:t>
      </w:r>
      <w:r w:rsidRPr="005432E5">
        <w:rPr>
          <w:sz w:val="28"/>
          <w:szCs w:val="28"/>
          <w:lang w:eastAsia="ar-SA"/>
        </w:rPr>
        <w:t>обеспечение населения запасом воды, повышение качества инженерного обустройства муниципального образования</w:t>
      </w:r>
      <w:r>
        <w:rPr>
          <w:sz w:val="28"/>
          <w:szCs w:val="28"/>
          <w:lang w:eastAsia="ar-SA"/>
        </w:rPr>
        <w:t>;</w:t>
      </w:r>
    </w:p>
    <w:p w:rsidR="005432E5" w:rsidRPr="005432E5" w:rsidRDefault="005432E5" w:rsidP="005432E5">
      <w:pPr>
        <w:shd w:val="clear" w:color="auto" w:fill="FFFFFF"/>
        <w:suppressAutoHyphens/>
        <w:ind w:firstLine="567"/>
        <w:jc w:val="both"/>
        <w:textAlignment w:val="baseline"/>
        <w:rPr>
          <w:color w:val="000000"/>
          <w:spacing w:val="2"/>
          <w:lang w:eastAsia="ar-SA"/>
        </w:rPr>
      </w:pPr>
    </w:p>
    <w:p w:rsidR="005432E5" w:rsidRPr="005432E5" w:rsidRDefault="005432E5" w:rsidP="005432E5">
      <w:pPr>
        <w:shd w:val="clear" w:color="auto" w:fill="FFFFFF"/>
        <w:suppressAutoHyphens/>
        <w:ind w:firstLine="567"/>
        <w:jc w:val="both"/>
        <w:textAlignment w:val="baseline"/>
        <w:rPr>
          <w:color w:val="000000"/>
          <w:spacing w:val="2"/>
          <w:lang w:eastAsia="ar-SA"/>
        </w:rPr>
      </w:pPr>
    </w:p>
    <w:p w:rsidR="00A07921" w:rsidRDefault="00A07921" w:rsidP="00EB4E58"/>
    <w:sectPr w:rsidR="00A07921" w:rsidSect="0056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A41"/>
    <w:rsid w:val="00006E8B"/>
    <w:rsid w:val="004D1A98"/>
    <w:rsid w:val="005432E5"/>
    <w:rsid w:val="0056704F"/>
    <w:rsid w:val="00576D80"/>
    <w:rsid w:val="006D256E"/>
    <w:rsid w:val="00810BBA"/>
    <w:rsid w:val="009C52E8"/>
    <w:rsid w:val="00A07921"/>
    <w:rsid w:val="00A76A27"/>
    <w:rsid w:val="00AF7A41"/>
    <w:rsid w:val="00B914BA"/>
    <w:rsid w:val="00EB4E58"/>
    <w:rsid w:val="00FF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E5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B4E58"/>
    <w:pPr>
      <w:spacing w:after="0" w:line="240" w:lineRule="auto"/>
    </w:pPr>
  </w:style>
  <w:style w:type="paragraph" w:customStyle="1" w:styleId="1">
    <w:name w:val="Абзац списка1"/>
    <w:basedOn w:val="a"/>
    <w:uiPriority w:val="99"/>
    <w:rsid w:val="00EB4E58"/>
    <w:pPr>
      <w:suppressAutoHyphens/>
      <w:ind w:left="720"/>
    </w:pPr>
    <w:rPr>
      <w:rFonts w:eastAsia="Calibri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914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щербинина</dc:creator>
  <cp:keywords/>
  <dc:description/>
  <cp:lastModifiedBy>user</cp:lastModifiedBy>
  <cp:revision>4</cp:revision>
  <dcterms:created xsi:type="dcterms:W3CDTF">2025-01-20T09:15:00Z</dcterms:created>
  <dcterms:modified xsi:type="dcterms:W3CDTF">2025-01-21T04:40:00Z</dcterms:modified>
</cp:coreProperties>
</file>